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BE801" w14:textId="75EA7F8B" w:rsidR="005C0305" w:rsidRPr="00AA64FC" w:rsidRDefault="005C0305" w:rsidP="005C0305">
      <w:pPr>
        <w:pStyle w:val="NoSpacing"/>
        <w:jc w:val="center"/>
        <w:rPr>
          <w:rFonts w:ascii="Times New Roman" w:hAnsi="Times New Roman" w:cs="Mangal"/>
          <w:sz w:val="24"/>
          <w:szCs w:val="21"/>
          <w:lang w:eastAsia="hi-IN" w:bidi="hi-IN"/>
        </w:rPr>
      </w:pPr>
      <w:r w:rsidRPr="00AA64FC">
        <w:rPr>
          <w:rFonts w:ascii="Times New Roman" w:hAnsi="Times New Roman" w:cs="Mangal"/>
          <w:sz w:val="24"/>
          <w:szCs w:val="21"/>
          <w:lang w:eastAsia="hi-IN" w:bidi="hi-IN"/>
        </w:rPr>
        <w:t xml:space="preserve">Report from the Capacity Building Committee </w:t>
      </w:r>
    </w:p>
    <w:p w14:paraId="13C02597" w14:textId="77777777" w:rsidR="005C0305" w:rsidRPr="00AA64FC" w:rsidRDefault="005C0305" w:rsidP="005C0305">
      <w:pPr>
        <w:pStyle w:val="NoSpacing"/>
        <w:jc w:val="center"/>
        <w:rPr>
          <w:rFonts w:ascii="Times New Roman" w:hAnsi="Times New Roman" w:cs="Mangal"/>
          <w:sz w:val="24"/>
          <w:szCs w:val="21"/>
          <w:lang w:eastAsia="hi-IN" w:bidi="hi-IN"/>
        </w:rPr>
      </w:pPr>
    </w:p>
    <w:p w14:paraId="4D6EC04F" w14:textId="5EA3301F" w:rsidR="005C0305" w:rsidRPr="00AA64FC" w:rsidRDefault="00456472" w:rsidP="005C0305">
      <w:pPr>
        <w:pStyle w:val="NoSpacing"/>
        <w:jc w:val="center"/>
        <w:rPr>
          <w:rFonts w:ascii="Times New Roman" w:hAnsi="Times New Roman" w:cs="Mangal"/>
          <w:sz w:val="24"/>
          <w:szCs w:val="21"/>
          <w:lang w:eastAsia="hi-IN" w:bidi="hi-IN"/>
        </w:rPr>
      </w:pPr>
      <w:r>
        <w:rPr>
          <w:rFonts w:ascii="Times New Roman" w:hAnsi="Times New Roman" w:cs="Mangal"/>
          <w:sz w:val="24"/>
          <w:szCs w:val="21"/>
          <w:lang w:eastAsia="hi-IN" w:bidi="hi-IN"/>
        </w:rPr>
        <w:t>June</w:t>
      </w:r>
      <w:r w:rsidR="004E642D">
        <w:rPr>
          <w:rFonts w:ascii="Times New Roman" w:hAnsi="Times New Roman" w:cs="Mangal"/>
          <w:sz w:val="24"/>
          <w:szCs w:val="21"/>
          <w:lang w:eastAsia="hi-IN" w:bidi="hi-IN"/>
        </w:rPr>
        <w:t xml:space="preserve"> 201</w:t>
      </w:r>
      <w:r w:rsidR="002F6DDC">
        <w:rPr>
          <w:rFonts w:ascii="Times New Roman" w:hAnsi="Times New Roman" w:cs="Mangal"/>
          <w:sz w:val="24"/>
          <w:szCs w:val="21"/>
          <w:lang w:eastAsia="hi-IN" w:bidi="hi-IN"/>
        </w:rPr>
        <w:t>8</w:t>
      </w:r>
    </w:p>
    <w:p w14:paraId="2CD48838" w14:textId="77777777" w:rsidR="005C0305" w:rsidRPr="00AA64FC" w:rsidRDefault="005C0305" w:rsidP="005C0305">
      <w:pPr>
        <w:pStyle w:val="NoSpacing"/>
        <w:rPr>
          <w:rFonts w:ascii="Times New Roman" w:hAnsi="Times New Roman" w:cs="Mangal"/>
          <w:sz w:val="24"/>
          <w:szCs w:val="21"/>
          <w:lang w:eastAsia="hi-IN" w:bidi="hi-IN"/>
        </w:rPr>
      </w:pPr>
    </w:p>
    <w:p w14:paraId="707A86EF" w14:textId="77777777" w:rsidR="005C0305" w:rsidRPr="00AA64FC" w:rsidRDefault="005C0305" w:rsidP="005C0305">
      <w:pPr>
        <w:pStyle w:val="NoSpacing"/>
        <w:rPr>
          <w:rFonts w:ascii="Times New Roman" w:hAnsi="Times New Roman" w:cs="Mangal"/>
          <w:sz w:val="24"/>
          <w:szCs w:val="21"/>
          <w:lang w:eastAsia="hi-IN" w:bidi="hi-IN"/>
        </w:rPr>
      </w:pPr>
    </w:p>
    <w:p w14:paraId="34FA7D17" w14:textId="77777777" w:rsidR="00682813" w:rsidRPr="00AA64FC" w:rsidRDefault="00682813" w:rsidP="00682813">
      <w:pPr>
        <w:pStyle w:val="NoSpacing"/>
        <w:rPr>
          <w:rFonts w:ascii="Times New Roman" w:hAnsi="Times New Roman" w:cs="Mangal"/>
          <w:sz w:val="24"/>
          <w:szCs w:val="21"/>
          <w:lang w:eastAsia="hi-IN" w:bidi="hi-IN"/>
        </w:rPr>
      </w:pPr>
      <w:r w:rsidRPr="00682813">
        <w:rPr>
          <w:rFonts w:ascii="Times New Roman" w:hAnsi="Times New Roman" w:cs="Mangal"/>
          <w:sz w:val="24"/>
          <w:szCs w:val="21"/>
          <w:lang w:eastAsia="hi-IN" w:bidi="hi-IN"/>
        </w:rPr>
        <w:t>Chair:  Darla Spence Coffey</w:t>
      </w:r>
      <w:r w:rsidRPr="00AA64FC">
        <w:rPr>
          <w:rFonts w:ascii="Times New Roman" w:hAnsi="Times New Roman" w:cs="Mangal"/>
          <w:sz w:val="24"/>
          <w:szCs w:val="21"/>
          <w:lang w:eastAsia="hi-IN" w:bidi="hi-IN"/>
        </w:rPr>
        <w:t>; Co-chair:  Vimla Nadkarni</w:t>
      </w:r>
    </w:p>
    <w:p w14:paraId="089DA6BD" w14:textId="77777777" w:rsidR="00682813" w:rsidRPr="00AA64FC" w:rsidRDefault="00682813" w:rsidP="00682813">
      <w:pPr>
        <w:pStyle w:val="NoSpacing"/>
        <w:rPr>
          <w:rFonts w:ascii="Times New Roman" w:hAnsi="Times New Roman" w:cs="Mangal"/>
          <w:sz w:val="24"/>
          <w:szCs w:val="21"/>
          <w:lang w:eastAsia="hi-IN" w:bidi="hi-IN"/>
        </w:rPr>
      </w:pPr>
      <w:r w:rsidRPr="00AA64FC">
        <w:rPr>
          <w:rFonts w:ascii="Times New Roman" w:hAnsi="Times New Roman" w:cs="Mangal"/>
          <w:sz w:val="24"/>
          <w:szCs w:val="21"/>
          <w:lang w:eastAsia="hi-IN" w:bidi="hi-IN"/>
        </w:rPr>
        <w:t xml:space="preserve">Members: Wassie Kebede, In Young Han, Linda </w:t>
      </w:r>
      <w:proofErr w:type="spellStart"/>
      <w:r w:rsidRPr="00AA64FC">
        <w:rPr>
          <w:rFonts w:ascii="Times New Roman" w:hAnsi="Times New Roman" w:cs="Mangal"/>
          <w:sz w:val="24"/>
          <w:szCs w:val="21"/>
          <w:lang w:eastAsia="hi-IN" w:bidi="hi-IN"/>
        </w:rPr>
        <w:t>Kreitzer</w:t>
      </w:r>
      <w:proofErr w:type="spellEnd"/>
      <w:r w:rsidRPr="00AA64FC">
        <w:rPr>
          <w:rFonts w:ascii="Times New Roman" w:hAnsi="Times New Roman" w:cs="Mangal"/>
          <w:sz w:val="24"/>
          <w:szCs w:val="21"/>
          <w:lang w:eastAsia="hi-IN" w:bidi="hi-IN"/>
        </w:rPr>
        <w:t xml:space="preserve">, Janet Williams, Angelina Yuen, Karene-Anne Nathaniel-DeCaires, Fentiny Nugroho, Janestic </w:t>
      </w:r>
      <w:proofErr w:type="spellStart"/>
      <w:r w:rsidRPr="00AA64FC">
        <w:rPr>
          <w:rFonts w:ascii="Times New Roman" w:hAnsi="Times New Roman" w:cs="Mangal"/>
          <w:sz w:val="24"/>
          <w:szCs w:val="21"/>
          <w:lang w:eastAsia="hi-IN" w:bidi="hi-IN"/>
        </w:rPr>
        <w:t>Mwende</w:t>
      </w:r>
      <w:proofErr w:type="spellEnd"/>
      <w:r w:rsidRPr="00AA64FC">
        <w:rPr>
          <w:rFonts w:ascii="Times New Roman" w:hAnsi="Times New Roman" w:cs="Mangal"/>
          <w:sz w:val="24"/>
          <w:szCs w:val="21"/>
          <w:lang w:eastAsia="hi-IN" w:bidi="hi-IN"/>
        </w:rPr>
        <w:t xml:space="preserve"> Twikirize</w:t>
      </w:r>
    </w:p>
    <w:p w14:paraId="231249CC" w14:textId="77777777" w:rsidR="005C0305" w:rsidRPr="00AA64FC" w:rsidRDefault="005C0305" w:rsidP="005C0305">
      <w:pPr>
        <w:pStyle w:val="NoSpacing"/>
        <w:rPr>
          <w:rFonts w:ascii="Times New Roman" w:hAnsi="Times New Roman" w:cs="Mangal"/>
          <w:sz w:val="24"/>
          <w:szCs w:val="21"/>
          <w:lang w:eastAsia="hi-IN" w:bidi="hi-IN"/>
        </w:rPr>
      </w:pPr>
    </w:p>
    <w:p w14:paraId="6A7E5E71" w14:textId="382C05EF" w:rsidR="00682813" w:rsidRPr="00AA64FC" w:rsidRDefault="00682813" w:rsidP="005C0305">
      <w:pPr>
        <w:pStyle w:val="NoSpacing"/>
        <w:rPr>
          <w:rFonts w:ascii="Times New Roman" w:hAnsi="Times New Roman" w:cs="Mangal"/>
          <w:sz w:val="24"/>
          <w:szCs w:val="21"/>
          <w:lang w:eastAsia="hi-IN" w:bidi="hi-IN"/>
        </w:rPr>
      </w:pPr>
      <w:r w:rsidRPr="00AA64FC">
        <w:rPr>
          <w:rFonts w:ascii="Times New Roman" w:hAnsi="Times New Roman" w:cs="Mangal"/>
          <w:sz w:val="24"/>
          <w:szCs w:val="21"/>
          <w:lang w:eastAsia="hi-IN" w:bidi="hi-IN"/>
        </w:rPr>
        <w:t>This report highlight</w:t>
      </w:r>
      <w:r w:rsidR="004E642D">
        <w:rPr>
          <w:rFonts w:ascii="Times New Roman" w:hAnsi="Times New Roman" w:cs="Mangal"/>
          <w:sz w:val="24"/>
          <w:szCs w:val="21"/>
          <w:lang w:eastAsia="hi-IN" w:bidi="hi-IN"/>
        </w:rPr>
        <w:t>s</w:t>
      </w:r>
      <w:r w:rsidRPr="00AA64FC">
        <w:rPr>
          <w:rFonts w:ascii="Times New Roman" w:hAnsi="Times New Roman" w:cs="Mangal"/>
          <w:sz w:val="24"/>
          <w:szCs w:val="21"/>
          <w:lang w:eastAsia="hi-IN" w:bidi="hi-IN"/>
        </w:rPr>
        <w:t xml:space="preserve"> activities that have occurred </w:t>
      </w:r>
      <w:r w:rsidR="00AA64FC" w:rsidRPr="0000220D">
        <w:rPr>
          <w:rFonts w:ascii="Times New Roman" w:hAnsi="Times New Roman" w:cs="Mangal"/>
          <w:sz w:val="24"/>
          <w:szCs w:val="21"/>
          <w:u w:val="single"/>
          <w:lang w:eastAsia="hi-IN" w:bidi="hi-IN"/>
        </w:rPr>
        <w:t xml:space="preserve">since </w:t>
      </w:r>
      <w:r w:rsidR="004E642D" w:rsidRPr="0000220D">
        <w:rPr>
          <w:rFonts w:ascii="Times New Roman" w:hAnsi="Times New Roman" w:cs="Mangal"/>
          <w:sz w:val="24"/>
          <w:szCs w:val="21"/>
          <w:u w:val="single"/>
          <w:lang w:eastAsia="hi-IN" w:bidi="hi-IN"/>
        </w:rPr>
        <w:t xml:space="preserve">the last report in </w:t>
      </w:r>
      <w:r w:rsidR="00456472">
        <w:rPr>
          <w:rFonts w:ascii="Times New Roman" w:hAnsi="Times New Roman" w:cs="Mangal"/>
          <w:sz w:val="24"/>
          <w:szCs w:val="21"/>
          <w:u w:val="single"/>
          <w:lang w:eastAsia="hi-IN" w:bidi="hi-IN"/>
        </w:rPr>
        <w:t>January</w:t>
      </w:r>
      <w:r w:rsidR="00BB5584">
        <w:rPr>
          <w:rFonts w:ascii="Times New Roman" w:hAnsi="Times New Roman" w:cs="Mangal"/>
          <w:sz w:val="24"/>
          <w:szCs w:val="21"/>
          <w:u w:val="single"/>
          <w:lang w:eastAsia="hi-IN" w:bidi="hi-IN"/>
        </w:rPr>
        <w:t xml:space="preserve"> 201</w:t>
      </w:r>
      <w:r w:rsidR="00456472">
        <w:rPr>
          <w:rFonts w:ascii="Times New Roman" w:hAnsi="Times New Roman" w:cs="Mangal"/>
          <w:sz w:val="24"/>
          <w:szCs w:val="21"/>
          <w:u w:val="single"/>
          <w:lang w:eastAsia="hi-IN" w:bidi="hi-IN"/>
        </w:rPr>
        <w:t>8</w:t>
      </w:r>
      <w:r w:rsidR="00AA64FC" w:rsidRPr="00AA64FC">
        <w:rPr>
          <w:rFonts w:ascii="Times New Roman" w:hAnsi="Times New Roman" w:cs="Mangal"/>
          <w:sz w:val="24"/>
          <w:szCs w:val="21"/>
          <w:lang w:eastAsia="hi-IN" w:bidi="hi-IN"/>
        </w:rPr>
        <w:t xml:space="preserve"> </w:t>
      </w:r>
      <w:r w:rsidRPr="00AA64FC">
        <w:rPr>
          <w:rFonts w:ascii="Times New Roman" w:hAnsi="Times New Roman" w:cs="Mangal"/>
          <w:sz w:val="24"/>
          <w:szCs w:val="21"/>
          <w:lang w:eastAsia="hi-IN" w:bidi="hi-IN"/>
        </w:rPr>
        <w:t xml:space="preserve">and/or are planned in each of the key </w:t>
      </w:r>
      <w:r w:rsidR="00AA64FC" w:rsidRPr="00AA64FC">
        <w:rPr>
          <w:rFonts w:ascii="Times New Roman" w:hAnsi="Times New Roman" w:cs="Mangal"/>
          <w:sz w:val="24"/>
          <w:szCs w:val="21"/>
          <w:lang w:eastAsia="hi-IN" w:bidi="hi-IN"/>
        </w:rPr>
        <w:t>initiative categories</w:t>
      </w:r>
      <w:r w:rsidRPr="00AA64FC">
        <w:rPr>
          <w:rFonts w:ascii="Times New Roman" w:hAnsi="Times New Roman" w:cs="Mangal"/>
          <w:sz w:val="24"/>
          <w:szCs w:val="21"/>
          <w:lang w:eastAsia="hi-IN" w:bidi="hi-IN"/>
        </w:rPr>
        <w:t>.</w:t>
      </w:r>
    </w:p>
    <w:p w14:paraId="0CF9FC4E" w14:textId="77777777" w:rsidR="00682813" w:rsidRDefault="00682813" w:rsidP="005C0305">
      <w:pPr>
        <w:pStyle w:val="NoSpacing"/>
      </w:pPr>
    </w:p>
    <w:p w14:paraId="6D50FB59" w14:textId="77777777" w:rsidR="002E0B87" w:rsidRPr="002B6640" w:rsidRDefault="002E0B87">
      <w:pPr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</w:pPr>
      <w:r w:rsidRPr="002B6640"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  <w:t>Regional Resource Centres</w:t>
      </w:r>
    </w:p>
    <w:p w14:paraId="04DBF23A" w14:textId="77777777" w:rsidR="00456472" w:rsidRDefault="004E642D" w:rsidP="00454628">
      <w:pPr>
        <w:pStyle w:val="ListParagraph"/>
        <w:numPr>
          <w:ilvl w:val="0"/>
          <w:numId w:val="10"/>
        </w:numPr>
      </w:pPr>
      <w:r>
        <w:t>T</w:t>
      </w:r>
      <w:r w:rsidR="00A611AE">
        <w:t>he R</w:t>
      </w:r>
      <w:r w:rsidR="00ED547B">
        <w:t xml:space="preserve">egional </w:t>
      </w:r>
      <w:r w:rsidR="00A611AE">
        <w:t>R</w:t>
      </w:r>
      <w:r w:rsidR="00ED547B">
        <w:t xml:space="preserve">esource </w:t>
      </w:r>
      <w:r w:rsidR="00A611AE">
        <w:t>C</w:t>
      </w:r>
      <w:r w:rsidR="00677F3D">
        <w:t>ent</w:t>
      </w:r>
      <w:r w:rsidR="00ED547B">
        <w:t>r</w:t>
      </w:r>
      <w:r w:rsidR="00677F3D">
        <w:t>e</w:t>
      </w:r>
      <w:r w:rsidR="00ED547B">
        <w:t xml:space="preserve"> (RRC) </w:t>
      </w:r>
      <w:r w:rsidR="00AA64FC">
        <w:t>in China</w:t>
      </w:r>
      <w:r>
        <w:t xml:space="preserve"> </w:t>
      </w:r>
      <w:r w:rsidR="00456472">
        <w:t xml:space="preserve">has submitted a proposal to the United Board to be able to continue its capacity building work in partnership with the </w:t>
      </w:r>
      <w:r w:rsidR="006F12FE">
        <w:t>Vietnamese Association of Social Work</w:t>
      </w:r>
      <w:r w:rsidR="00456472">
        <w:t>.</w:t>
      </w:r>
    </w:p>
    <w:p w14:paraId="1D761549" w14:textId="1B43EA67" w:rsidR="00677F3D" w:rsidRDefault="00677F3D" w:rsidP="00677F3D">
      <w:pPr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677F3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 </w:t>
      </w:r>
      <w:r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ab/>
        <w:t>The China RRC has plans for 2018 that include:</w:t>
      </w:r>
    </w:p>
    <w:p w14:paraId="6048FE2C" w14:textId="4B5FD5AB" w:rsidR="00DD4853" w:rsidRPr="00DD4853" w:rsidRDefault="006F12FE" w:rsidP="004C69A3">
      <w:pPr>
        <w:pStyle w:val="ListParagraph"/>
        <w:numPr>
          <w:ilvl w:val="0"/>
          <w:numId w:val="10"/>
        </w:numPr>
        <w:spacing w:before="100" w:beforeAutospacing="1" w:after="100" w:afterAutospacing="1"/>
      </w:pPr>
      <w:r>
        <w:t xml:space="preserve">The </w:t>
      </w:r>
      <w:r w:rsidR="00456472">
        <w:t xml:space="preserve">Committee received a report from the </w:t>
      </w:r>
      <w:r>
        <w:t xml:space="preserve">RRC at </w:t>
      </w:r>
      <w:r w:rsidR="00876FEA">
        <w:t>Massey University</w:t>
      </w:r>
      <w:r w:rsidR="00456472">
        <w:t xml:space="preserve">.  The </w:t>
      </w:r>
      <w:r w:rsidR="00DD4853">
        <w:t xml:space="preserve">name of the RRC has been changed to the </w:t>
      </w:r>
      <w:r w:rsidR="00DD4853" w:rsidRPr="00DD4853">
        <w:t>Social Work Oceania Regional Resource Centre</w:t>
      </w:r>
      <w:r w:rsidR="00DD4853" w:rsidRPr="00DD4853">
        <w:t xml:space="preserve">. This change was requested and approved because there is </w:t>
      </w:r>
      <w:r w:rsidR="00DD4853" w:rsidRPr="00DD4853">
        <w:t xml:space="preserve">another organisation called the “Pacific Regional Resource Centre” which is faith-based. </w:t>
      </w:r>
    </w:p>
    <w:p w14:paraId="08153C07" w14:textId="1A6ED2F9" w:rsidR="00456472" w:rsidRDefault="00DD4853" w:rsidP="00DD4853">
      <w:pPr>
        <w:pStyle w:val="ListParagraph"/>
      </w:pPr>
      <w:r>
        <w:t xml:space="preserve">The </w:t>
      </w:r>
      <w:r w:rsidR="00456472">
        <w:t xml:space="preserve">RRC collaborators are </w:t>
      </w:r>
      <w:r w:rsidR="00456472" w:rsidRPr="00456472">
        <w:t xml:space="preserve">working, along with </w:t>
      </w:r>
      <w:proofErr w:type="gramStart"/>
      <w:r w:rsidR="00456472" w:rsidRPr="00456472">
        <w:t>a number of</w:t>
      </w:r>
      <w:proofErr w:type="gramEnd"/>
      <w:r w:rsidR="00456472" w:rsidRPr="00456472">
        <w:t xml:space="preserve"> other Pacific social work educators and practitioners (more than 30 in total), as contributors towards a Pacific social work book, which will be used as a learning resource for social work education across the region. The book title is Pacific </w:t>
      </w:r>
      <w:r>
        <w:t>S</w:t>
      </w:r>
      <w:r w:rsidR="00456472" w:rsidRPr="00456472">
        <w:t xml:space="preserve">ocial Work: Navigating Practice, Policy and Research, the editors are </w:t>
      </w:r>
      <w:proofErr w:type="spellStart"/>
      <w:r w:rsidR="00456472" w:rsidRPr="00456472">
        <w:t>Jioji</w:t>
      </w:r>
      <w:proofErr w:type="spellEnd"/>
      <w:r w:rsidR="00456472" w:rsidRPr="00456472">
        <w:t xml:space="preserve"> </w:t>
      </w:r>
      <w:proofErr w:type="spellStart"/>
      <w:r w:rsidR="00456472" w:rsidRPr="00456472">
        <w:t>Ravulo</w:t>
      </w:r>
      <w:proofErr w:type="spellEnd"/>
      <w:r w:rsidR="00456472" w:rsidRPr="00456472">
        <w:t xml:space="preserve">, Tracie </w:t>
      </w:r>
      <w:proofErr w:type="spellStart"/>
      <w:r w:rsidR="00456472" w:rsidRPr="00456472">
        <w:t>Mafile’o</w:t>
      </w:r>
      <w:proofErr w:type="spellEnd"/>
      <w:r w:rsidR="00456472" w:rsidRPr="00456472">
        <w:t xml:space="preserve"> and Bruce </w:t>
      </w:r>
      <w:proofErr w:type="spellStart"/>
      <w:r w:rsidR="00456472" w:rsidRPr="00456472">
        <w:t>Yeates</w:t>
      </w:r>
      <w:proofErr w:type="spellEnd"/>
      <w:r w:rsidR="00456472" w:rsidRPr="00456472">
        <w:t xml:space="preserve">, and the publisher is Routledge. </w:t>
      </w:r>
    </w:p>
    <w:p w14:paraId="4AFF1FF5" w14:textId="77777777" w:rsidR="00DD4853" w:rsidRDefault="00DD4853" w:rsidP="0079757C">
      <w:pPr>
        <w:spacing w:line="240" w:lineRule="auto"/>
        <w:ind w:left="720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</w:p>
    <w:p w14:paraId="31AC94B6" w14:textId="4A5C1E31" w:rsidR="00456472" w:rsidRDefault="00456472" w:rsidP="0079757C">
      <w:pPr>
        <w:spacing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456472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In addition,</w:t>
      </w:r>
      <w:r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the </w:t>
      </w:r>
      <w:r w:rsidR="00DD4853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SWORRC</w:t>
      </w:r>
      <w:r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Coordinator, </w:t>
      </w:r>
      <w:r w:rsidRPr="00456472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T</w:t>
      </w:r>
      <w:r w:rsidRPr="00456472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racie </w:t>
      </w:r>
      <w:proofErr w:type="spellStart"/>
      <w:r w:rsidRPr="00456472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Mafile’o</w:t>
      </w:r>
      <w:proofErr w:type="spellEnd"/>
      <w:r w:rsidRPr="00456472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is co-editing a special issue of the journal</w:t>
      </w:r>
      <w:r>
        <w:rPr>
          <w:rFonts w:ascii="Calibri" w:hAnsi="Calibri" w:cs="Calibri"/>
        </w:rPr>
        <w:t xml:space="preserve"> </w:t>
      </w:r>
      <w:r w:rsidRPr="00456472">
        <w:rPr>
          <w:rFonts w:ascii="Times New Roman" w:hAnsi="Times New Roman" w:cs="Times New Roman"/>
          <w:i/>
          <w:iCs/>
          <w:sz w:val="24"/>
          <w:szCs w:val="24"/>
        </w:rPr>
        <w:t>Aotearoa New Zealand Social Work</w:t>
      </w:r>
      <w:r w:rsidRPr="00456472">
        <w:rPr>
          <w:rFonts w:ascii="Times New Roman" w:hAnsi="Times New Roman" w:cs="Times New Roman"/>
          <w:sz w:val="24"/>
          <w:szCs w:val="24"/>
        </w:rPr>
        <w:t xml:space="preserve">, called </w:t>
      </w:r>
      <w:r w:rsidRPr="00456472">
        <w:rPr>
          <w:rFonts w:ascii="Times New Roman" w:hAnsi="Times New Roman" w:cs="Times New Roman"/>
          <w:i/>
          <w:iCs/>
          <w:sz w:val="24"/>
          <w:szCs w:val="24"/>
        </w:rPr>
        <w:t>Tu Mau</w:t>
      </w:r>
      <w:r>
        <w:rPr>
          <w:rFonts w:ascii="Calibri" w:hAnsi="Calibri" w:cs="Calibri"/>
        </w:rPr>
        <w:t xml:space="preserve">, </w:t>
      </w:r>
      <w:r w:rsidRPr="00456472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which has a focus on Pacific social work. This is serving as a publication outlet for papers presented at the </w:t>
      </w:r>
      <w:r w:rsidRPr="00456472">
        <w:rPr>
          <w:rFonts w:ascii="Times New Roman" w:hAnsi="Times New Roman" w:cs="Times New Roman"/>
          <w:i/>
          <w:iCs/>
          <w:sz w:val="24"/>
          <w:szCs w:val="24"/>
        </w:rPr>
        <w:t xml:space="preserve">Advancing Pacific Social Work Symposium. </w:t>
      </w:r>
    </w:p>
    <w:p w14:paraId="31A0B2FF" w14:textId="04FCE454" w:rsidR="00456472" w:rsidRPr="00456472" w:rsidRDefault="00456472" w:rsidP="00456472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Finally, a</w:t>
      </w:r>
      <w:r w:rsidRPr="00456472">
        <w:rPr>
          <w:rFonts w:ascii="Times New Roman" w:hAnsi="Times New Roman" w:cs="Times New Roman"/>
          <w:iCs/>
          <w:sz w:val="24"/>
          <w:szCs w:val="24"/>
        </w:rPr>
        <w:t xml:space="preserve"> logo for the </w:t>
      </w:r>
      <w:r w:rsidR="00DD4853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SWORRC </w:t>
      </w:r>
      <w:r w:rsidRPr="00456472">
        <w:rPr>
          <w:rFonts w:ascii="Times New Roman" w:hAnsi="Times New Roman" w:cs="Times New Roman"/>
          <w:iCs/>
          <w:sz w:val="24"/>
          <w:szCs w:val="24"/>
        </w:rPr>
        <w:t xml:space="preserve">is currently being designed. It is anticipated the logo and an information flyer will be ready before the SWSD Conference in June 2018. A PRRC webpage has also been developed and will go live once the logo is finalised. These mechanisms, along with our use of social media, will improve the visibility of the </w:t>
      </w:r>
      <w:r w:rsidR="00DD4853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SWORRC</w:t>
      </w:r>
      <w:r w:rsidRPr="0045647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F3DD43D" w14:textId="63236F02" w:rsidR="006F12FE" w:rsidRDefault="00456472" w:rsidP="00456472">
      <w:pPr>
        <w:pStyle w:val="ListParagraph"/>
        <w:numPr>
          <w:ilvl w:val="0"/>
          <w:numId w:val="10"/>
        </w:numPr>
      </w:pPr>
      <w:r>
        <w:t>There will be a meeting of RRC leadership at the SWSD Conference in July 2018.</w:t>
      </w:r>
    </w:p>
    <w:p w14:paraId="2490EA64" w14:textId="77777777" w:rsidR="00456472" w:rsidRDefault="00456472" w:rsidP="00456472">
      <w:pPr>
        <w:pStyle w:val="ListParagraph"/>
      </w:pPr>
    </w:p>
    <w:p w14:paraId="3EF097DE" w14:textId="77777777" w:rsidR="002E0B87" w:rsidRPr="002B6640" w:rsidRDefault="002E0B87">
      <w:pPr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</w:pPr>
      <w:r w:rsidRPr="002B6640"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  <w:t>Program Consultations</w:t>
      </w:r>
    </w:p>
    <w:p w14:paraId="7ED5049B" w14:textId="2D985C12" w:rsidR="002B6640" w:rsidRDefault="002B6640" w:rsidP="0083403C">
      <w:pPr>
        <w:pStyle w:val="ListParagraph"/>
        <w:numPr>
          <w:ilvl w:val="0"/>
          <w:numId w:val="11"/>
        </w:numPr>
      </w:pPr>
      <w:r>
        <w:t>The</w:t>
      </w:r>
      <w:r w:rsidR="0083403C">
        <w:t>re ha</w:t>
      </w:r>
      <w:r w:rsidR="00B251A7">
        <w:t>ve been no requests for p</w:t>
      </w:r>
      <w:r w:rsidR="006F12FE">
        <w:t xml:space="preserve">rogram consultation since our last meeting.  We have not heard anything more </w:t>
      </w:r>
      <w:r w:rsidR="0083403C">
        <w:t xml:space="preserve">on the </w:t>
      </w:r>
      <w:r>
        <w:t xml:space="preserve">request from </w:t>
      </w:r>
      <w:r w:rsidR="00A611AE">
        <w:t xml:space="preserve">the </w:t>
      </w:r>
      <w:r w:rsidR="001F1978" w:rsidRPr="001A2273">
        <w:t>Sharjah</w:t>
      </w:r>
      <w:r w:rsidR="001F1978">
        <w:t xml:space="preserve"> </w:t>
      </w:r>
      <w:r w:rsidR="009E392D">
        <w:t xml:space="preserve">Women’s </w:t>
      </w:r>
      <w:r w:rsidR="00A611AE">
        <w:t>Col</w:t>
      </w:r>
      <w:r w:rsidR="001F1978">
        <w:t xml:space="preserve">lege, University of </w:t>
      </w:r>
      <w:r w:rsidR="001F1978" w:rsidRPr="001A2273">
        <w:t>HCT</w:t>
      </w:r>
      <w:r w:rsidR="001F1978">
        <w:t xml:space="preserve">, </w:t>
      </w:r>
      <w:r w:rsidR="00070D57">
        <w:t>United Arab Emirates</w:t>
      </w:r>
      <w:r>
        <w:t xml:space="preserve"> </w:t>
      </w:r>
      <w:r w:rsidR="006F12FE">
        <w:t>(the</w:t>
      </w:r>
      <w:r w:rsidR="0083403C">
        <w:t xml:space="preserve"> last communication </w:t>
      </w:r>
      <w:r w:rsidR="006F12FE">
        <w:t xml:space="preserve">was now a year </w:t>
      </w:r>
      <w:r w:rsidR="006F12FE">
        <w:lastRenderedPageBreak/>
        <w:t>ago), and we assume that</w:t>
      </w:r>
      <w:r w:rsidR="00B251A7">
        <w:t xml:space="preserve"> this request has been withdrawn</w:t>
      </w:r>
      <w:r w:rsidR="0083403C">
        <w:t xml:space="preserve">.  </w:t>
      </w:r>
    </w:p>
    <w:p w14:paraId="1393764F" w14:textId="77777777" w:rsidR="0083403C" w:rsidRDefault="0083403C" w:rsidP="002004F3">
      <w:pPr>
        <w:pStyle w:val="ListParagraph"/>
      </w:pPr>
    </w:p>
    <w:p w14:paraId="395C639E" w14:textId="77777777" w:rsidR="00456472" w:rsidRDefault="00456472">
      <w:pPr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</w:pPr>
    </w:p>
    <w:p w14:paraId="4D1EA140" w14:textId="0147C4FA" w:rsidR="002E0B87" w:rsidRPr="0085484C" w:rsidRDefault="009E392D">
      <w:pPr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</w:pPr>
      <w:r w:rsidRPr="0085484C"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  <w:t>Capacity Building</w:t>
      </w:r>
      <w:r w:rsidR="00273802" w:rsidRPr="0085484C"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  <w:t xml:space="preserve"> </w:t>
      </w:r>
      <w:r w:rsidR="00ED547B"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  <w:t>workshops</w:t>
      </w:r>
      <w:r w:rsidRPr="0085484C">
        <w:rPr>
          <w:rFonts w:ascii="Times New Roman" w:eastAsia="SimSun" w:hAnsi="Times New Roman" w:cs="Mangal"/>
          <w:b/>
          <w:kern w:val="1"/>
          <w:sz w:val="24"/>
          <w:szCs w:val="21"/>
          <w:lang w:eastAsia="hi-IN" w:bidi="hi-IN"/>
        </w:rPr>
        <w:t xml:space="preserve"> </w:t>
      </w:r>
    </w:p>
    <w:p w14:paraId="2B1CE04E" w14:textId="43E7B915" w:rsidR="00A40C49" w:rsidRDefault="00456472" w:rsidP="0085484C">
      <w:pPr>
        <w:pStyle w:val="ListParagraph"/>
        <w:numPr>
          <w:ilvl w:val="0"/>
          <w:numId w:val="12"/>
        </w:numPr>
      </w:pPr>
      <w:r>
        <w:t>Azerbaijan</w:t>
      </w:r>
    </w:p>
    <w:p w14:paraId="641FBA6C" w14:textId="060AD333" w:rsidR="00B251A7" w:rsidRDefault="00B251A7" w:rsidP="00456472">
      <w:pPr>
        <w:pStyle w:val="ListParagraph"/>
        <w:spacing w:before="100" w:beforeAutospacing="1" w:after="100" w:afterAutospacing="1"/>
      </w:pPr>
      <w:r>
        <w:t>The Azerbaijan State Culture and Art University bec</w:t>
      </w:r>
      <w:r w:rsidR="00456472">
        <w:t>a</w:t>
      </w:r>
      <w:r>
        <w:t xml:space="preserve">me a member of IASSW and we </w:t>
      </w:r>
      <w:r w:rsidR="00456472">
        <w:t xml:space="preserve">supported a </w:t>
      </w:r>
      <w:r>
        <w:t xml:space="preserve">conference/capacity building event </w:t>
      </w:r>
      <w:bookmarkStart w:id="0" w:name="_GoBack"/>
      <w:bookmarkEnd w:id="0"/>
      <w:r w:rsidR="00456472">
        <w:t>this spring</w:t>
      </w:r>
      <w:r>
        <w:t xml:space="preserve">.  </w:t>
      </w:r>
      <w:r w:rsidR="00456472">
        <w:t xml:space="preserve">President Annamaria Campanini presented and participated.  </w:t>
      </w:r>
    </w:p>
    <w:p w14:paraId="482206DE" w14:textId="77777777" w:rsidR="002004F3" w:rsidRDefault="002004F3" w:rsidP="002004F3">
      <w:pPr>
        <w:pStyle w:val="ListParagraph"/>
      </w:pPr>
    </w:p>
    <w:p w14:paraId="2D4B9F74" w14:textId="2CAE5C5B" w:rsidR="002004F3" w:rsidRDefault="00DD56C9" w:rsidP="00323695">
      <w:pPr>
        <w:pStyle w:val="ListParagraph"/>
      </w:pPr>
      <w:r w:rsidRPr="00DD56C9">
        <w:t xml:space="preserve">  </w:t>
      </w:r>
    </w:p>
    <w:p w14:paraId="4D41742C" w14:textId="5E2B390F" w:rsidR="00F801AD" w:rsidRDefault="00F801AD" w:rsidP="00596A7B">
      <w:pPr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Respectfully submitted,</w:t>
      </w:r>
    </w:p>
    <w:p w14:paraId="3B38D82E" w14:textId="71F0FAB1" w:rsidR="00F801AD" w:rsidRDefault="00F801AD" w:rsidP="00F801AD">
      <w:pPr>
        <w:spacing w:after="0" w:line="240" w:lineRule="auto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Darla Spence Coffey, PhD, MSW</w:t>
      </w:r>
    </w:p>
    <w:p w14:paraId="44CE5BBA" w14:textId="249DC0B1" w:rsidR="00F801AD" w:rsidRPr="00596A7B" w:rsidRDefault="00F801AD" w:rsidP="00F801AD">
      <w:pPr>
        <w:spacing w:after="0" w:line="240" w:lineRule="auto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Chair, Capacity Building Committee</w:t>
      </w:r>
    </w:p>
    <w:p w14:paraId="3B87CE9D" w14:textId="77777777" w:rsidR="002004F3" w:rsidRDefault="002004F3" w:rsidP="00323695">
      <w:pPr>
        <w:pStyle w:val="ListParagraph"/>
      </w:pPr>
    </w:p>
    <w:p w14:paraId="0DDE466F" w14:textId="77777777" w:rsidR="00323695" w:rsidRPr="00323695" w:rsidRDefault="00323695" w:rsidP="00323695">
      <w:pPr>
        <w:pStyle w:val="ListParagraph"/>
      </w:pPr>
    </w:p>
    <w:p w14:paraId="5F4BE5F6" w14:textId="77777777" w:rsidR="00ED547B" w:rsidRDefault="00ED547B" w:rsidP="00ED547B">
      <w:pPr>
        <w:pStyle w:val="ListParagraph"/>
      </w:pPr>
    </w:p>
    <w:p w14:paraId="7DC1FB16" w14:textId="77777777" w:rsidR="005F7051" w:rsidRDefault="005F7051" w:rsidP="005F7051"/>
    <w:p w14:paraId="15CA6A57" w14:textId="77777777" w:rsidR="001E2DAA" w:rsidRDefault="001E2DAA"/>
    <w:sectPr w:rsidR="001E2DA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D83B5" w14:textId="77777777" w:rsidR="00596A7B" w:rsidRDefault="00596A7B" w:rsidP="005C0305">
      <w:pPr>
        <w:spacing w:after="0" w:line="240" w:lineRule="auto"/>
      </w:pPr>
      <w:r>
        <w:separator/>
      </w:r>
    </w:p>
  </w:endnote>
  <w:endnote w:type="continuationSeparator" w:id="0">
    <w:p w14:paraId="2E1C441B" w14:textId="77777777" w:rsidR="00596A7B" w:rsidRDefault="00596A7B" w:rsidP="005C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166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ECC42" w14:textId="470AB1D7" w:rsidR="00596A7B" w:rsidRDefault="00596A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4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C330D" w14:textId="77777777" w:rsidR="00596A7B" w:rsidRDefault="00596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D893D" w14:textId="77777777" w:rsidR="00596A7B" w:rsidRDefault="00596A7B" w:rsidP="005C0305">
      <w:pPr>
        <w:spacing w:after="0" w:line="240" w:lineRule="auto"/>
      </w:pPr>
      <w:r>
        <w:separator/>
      </w:r>
    </w:p>
  </w:footnote>
  <w:footnote w:type="continuationSeparator" w:id="0">
    <w:p w14:paraId="6D5B2E6B" w14:textId="77777777" w:rsidR="00596A7B" w:rsidRDefault="00596A7B" w:rsidP="005C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30F89" w14:textId="523130E9" w:rsidR="00596A7B" w:rsidRDefault="00456472">
    <w:pPr>
      <w:pStyle w:val="Header"/>
    </w:pPr>
    <w:r>
      <w:t>June</w:t>
    </w:r>
    <w:r w:rsidR="00596A7B"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6903"/>
    <w:multiLevelType w:val="multilevel"/>
    <w:tmpl w:val="141AA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DB932E7"/>
    <w:multiLevelType w:val="hybridMultilevel"/>
    <w:tmpl w:val="47F01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1878"/>
    <w:multiLevelType w:val="hybridMultilevel"/>
    <w:tmpl w:val="F27291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55B76"/>
    <w:multiLevelType w:val="hybridMultilevel"/>
    <w:tmpl w:val="01A2D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270B0"/>
    <w:multiLevelType w:val="hybridMultilevel"/>
    <w:tmpl w:val="C02E1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B37E2"/>
    <w:multiLevelType w:val="hybridMultilevel"/>
    <w:tmpl w:val="1A7C7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72824"/>
    <w:multiLevelType w:val="hybridMultilevel"/>
    <w:tmpl w:val="46F0B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75530"/>
    <w:multiLevelType w:val="hybridMultilevel"/>
    <w:tmpl w:val="95DE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D43F7"/>
    <w:multiLevelType w:val="hybridMultilevel"/>
    <w:tmpl w:val="FB9AD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94E9C"/>
    <w:multiLevelType w:val="hybridMultilevel"/>
    <w:tmpl w:val="3C0E5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5601E"/>
    <w:multiLevelType w:val="hybridMultilevel"/>
    <w:tmpl w:val="8A1E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83770"/>
    <w:multiLevelType w:val="hybridMultilevel"/>
    <w:tmpl w:val="36721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212B9"/>
    <w:multiLevelType w:val="hybridMultilevel"/>
    <w:tmpl w:val="36721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63F57"/>
    <w:multiLevelType w:val="hybridMultilevel"/>
    <w:tmpl w:val="468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34403"/>
    <w:multiLevelType w:val="hybridMultilevel"/>
    <w:tmpl w:val="C8E44B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CA459F"/>
    <w:multiLevelType w:val="hybridMultilevel"/>
    <w:tmpl w:val="5FC2F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56DF8"/>
    <w:multiLevelType w:val="hybridMultilevel"/>
    <w:tmpl w:val="A6C2F18E"/>
    <w:lvl w:ilvl="0" w:tplc="212E51E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E70F8"/>
    <w:multiLevelType w:val="hybridMultilevel"/>
    <w:tmpl w:val="47F01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15"/>
  </w:num>
  <w:num w:numId="10">
    <w:abstractNumId w:val="12"/>
  </w:num>
  <w:num w:numId="11">
    <w:abstractNumId w:val="17"/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87"/>
    <w:rsid w:val="0000220D"/>
    <w:rsid w:val="0003147C"/>
    <w:rsid w:val="00070D57"/>
    <w:rsid w:val="00163DDA"/>
    <w:rsid w:val="001E2DAA"/>
    <w:rsid w:val="001F1978"/>
    <w:rsid w:val="002004F3"/>
    <w:rsid w:val="00202D55"/>
    <w:rsid w:val="0022228B"/>
    <w:rsid w:val="00246802"/>
    <w:rsid w:val="00265967"/>
    <w:rsid w:val="00273802"/>
    <w:rsid w:val="002B6640"/>
    <w:rsid w:val="002C4B1A"/>
    <w:rsid w:val="002E0B87"/>
    <w:rsid w:val="002F6DDC"/>
    <w:rsid w:val="00323695"/>
    <w:rsid w:val="003E1D56"/>
    <w:rsid w:val="00425B82"/>
    <w:rsid w:val="0044580C"/>
    <w:rsid w:val="00454628"/>
    <w:rsid w:val="00456472"/>
    <w:rsid w:val="00486408"/>
    <w:rsid w:val="004D3FE2"/>
    <w:rsid w:val="004D5371"/>
    <w:rsid w:val="004E642D"/>
    <w:rsid w:val="004F1251"/>
    <w:rsid w:val="0057236C"/>
    <w:rsid w:val="00584260"/>
    <w:rsid w:val="00596A7B"/>
    <w:rsid w:val="005C0305"/>
    <w:rsid w:val="005F7051"/>
    <w:rsid w:val="00677F3D"/>
    <w:rsid w:val="00682813"/>
    <w:rsid w:val="006C63D9"/>
    <w:rsid w:val="006D1BAF"/>
    <w:rsid w:val="006F12FE"/>
    <w:rsid w:val="00706763"/>
    <w:rsid w:val="00725932"/>
    <w:rsid w:val="00762AAB"/>
    <w:rsid w:val="00772B5E"/>
    <w:rsid w:val="0079757C"/>
    <w:rsid w:val="007C19BB"/>
    <w:rsid w:val="007E69FB"/>
    <w:rsid w:val="00811E02"/>
    <w:rsid w:val="00826DFE"/>
    <w:rsid w:val="0083403C"/>
    <w:rsid w:val="00840DB5"/>
    <w:rsid w:val="0085484C"/>
    <w:rsid w:val="00876FEA"/>
    <w:rsid w:val="008E7A6A"/>
    <w:rsid w:val="00964759"/>
    <w:rsid w:val="00986060"/>
    <w:rsid w:val="00997866"/>
    <w:rsid w:val="009B08E0"/>
    <w:rsid w:val="009E392D"/>
    <w:rsid w:val="009E4F25"/>
    <w:rsid w:val="009E54DD"/>
    <w:rsid w:val="00A20083"/>
    <w:rsid w:val="00A35B7F"/>
    <w:rsid w:val="00A40C49"/>
    <w:rsid w:val="00A611AE"/>
    <w:rsid w:val="00A75B92"/>
    <w:rsid w:val="00AA64FC"/>
    <w:rsid w:val="00AE6FA6"/>
    <w:rsid w:val="00B251A7"/>
    <w:rsid w:val="00B410BA"/>
    <w:rsid w:val="00B61ABD"/>
    <w:rsid w:val="00BB3CC6"/>
    <w:rsid w:val="00BB5584"/>
    <w:rsid w:val="00C6716E"/>
    <w:rsid w:val="00C70DA8"/>
    <w:rsid w:val="00CE3B26"/>
    <w:rsid w:val="00D6744D"/>
    <w:rsid w:val="00DC7D53"/>
    <w:rsid w:val="00DD4853"/>
    <w:rsid w:val="00DD56C9"/>
    <w:rsid w:val="00E06D03"/>
    <w:rsid w:val="00E3237D"/>
    <w:rsid w:val="00E71469"/>
    <w:rsid w:val="00E86368"/>
    <w:rsid w:val="00EB7CD6"/>
    <w:rsid w:val="00ED547B"/>
    <w:rsid w:val="00F77CA5"/>
    <w:rsid w:val="00F801AD"/>
    <w:rsid w:val="00F957FB"/>
    <w:rsid w:val="00F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1A35"/>
  <w15:docId w15:val="{CAADC89B-C0D1-4287-B6AF-65CA5D2C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978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1F1978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5C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305"/>
  </w:style>
  <w:style w:type="paragraph" w:styleId="Footer">
    <w:name w:val="footer"/>
    <w:basedOn w:val="Normal"/>
    <w:link w:val="FooterChar"/>
    <w:uiPriority w:val="99"/>
    <w:unhideWhenUsed/>
    <w:rsid w:val="005C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305"/>
  </w:style>
  <w:style w:type="character" w:styleId="Hyperlink">
    <w:name w:val="Hyperlink"/>
    <w:basedOn w:val="DefaultParagraphFont"/>
    <w:uiPriority w:val="99"/>
    <w:semiHidden/>
    <w:unhideWhenUsed/>
    <w:rsid w:val="002B6640"/>
    <w:rPr>
      <w:color w:val="0000FF"/>
      <w:u w:val="single"/>
    </w:rPr>
  </w:style>
  <w:style w:type="paragraph" w:customStyle="1" w:styleId="Default">
    <w:name w:val="Default"/>
    <w:rsid w:val="0045647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8F1BB-2F6F-4C9A-A5D3-19A6A8E0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Spence Coffey</dc:creator>
  <cp:lastModifiedBy>Darla Coffey</cp:lastModifiedBy>
  <cp:revision>4</cp:revision>
  <dcterms:created xsi:type="dcterms:W3CDTF">2018-06-20T15:45:00Z</dcterms:created>
  <dcterms:modified xsi:type="dcterms:W3CDTF">2018-06-20T15:49:00Z</dcterms:modified>
</cp:coreProperties>
</file>