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353E3" w14:textId="77777777" w:rsidR="00EC1961" w:rsidRPr="005E135C" w:rsidRDefault="00EC1961" w:rsidP="005E0B69">
      <w:pPr>
        <w:pStyle w:val="Titolo1"/>
        <w:rPr>
          <w:rFonts w:ascii="Tahoma" w:hAnsi="Tahoma" w:cs="Tahoma"/>
          <w:szCs w:val="24"/>
          <w:lang w:val="en-GB"/>
        </w:rPr>
      </w:pPr>
      <w:bookmarkStart w:id="0" w:name="_GoBack"/>
      <w:bookmarkEnd w:id="0"/>
      <w:r w:rsidRPr="005E135C">
        <w:rPr>
          <w:rFonts w:ascii="Tahoma" w:hAnsi="Tahoma" w:cs="Tahoma"/>
          <w:szCs w:val="24"/>
          <w:lang w:val="en-GB"/>
        </w:rPr>
        <w:t xml:space="preserve">DRAFT PRESS RELEASE – GLOBAL AGENDA </w:t>
      </w:r>
      <w:r w:rsidR="00463629" w:rsidRPr="005E135C">
        <w:rPr>
          <w:rFonts w:ascii="Tahoma" w:hAnsi="Tahoma" w:cs="Tahoma"/>
          <w:szCs w:val="24"/>
          <w:lang w:val="en-GB"/>
        </w:rPr>
        <w:t xml:space="preserve">FOR SOCIAL WORK AND SOCIAL DEVELOPMENT </w:t>
      </w:r>
      <w:r w:rsidR="00431E14" w:rsidRPr="005E135C">
        <w:rPr>
          <w:rFonts w:ascii="Tahoma" w:hAnsi="Tahoma" w:cs="Tahoma"/>
          <w:szCs w:val="24"/>
          <w:lang w:val="en-GB"/>
        </w:rPr>
        <w:t>October</w:t>
      </w:r>
      <w:r w:rsidRPr="005E135C">
        <w:rPr>
          <w:rFonts w:ascii="Tahoma" w:hAnsi="Tahoma" w:cs="Tahoma"/>
          <w:szCs w:val="24"/>
          <w:lang w:val="en-GB"/>
        </w:rPr>
        <w:t xml:space="preserve"> 2020</w:t>
      </w:r>
    </w:p>
    <w:p w14:paraId="6355EBC0" w14:textId="77777777" w:rsidR="00463629" w:rsidRPr="005E135C" w:rsidRDefault="00463629" w:rsidP="00927A9A">
      <w:pPr>
        <w:spacing w:after="120"/>
        <w:rPr>
          <w:rFonts w:ascii="Tahoma" w:hAnsi="Tahoma" w:cs="Tahoma"/>
          <w:i/>
          <w:lang w:val="en-GB"/>
        </w:rPr>
      </w:pPr>
    </w:p>
    <w:p w14:paraId="72421F1B" w14:textId="77777777" w:rsidR="00EC1961" w:rsidRPr="005E135C" w:rsidRDefault="007E73BE" w:rsidP="00927A9A">
      <w:pPr>
        <w:spacing w:after="120"/>
        <w:rPr>
          <w:rFonts w:ascii="Tahoma" w:hAnsi="Tahoma" w:cs="Tahoma"/>
          <w:i/>
          <w:lang w:val="en-GB"/>
        </w:rPr>
      </w:pPr>
      <w:r w:rsidRPr="005E135C">
        <w:rPr>
          <w:rFonts w:ascii="Tahoma" w:hAnsi="Tahoma" w:cs="Tahoma"/>
          <w:i/>
          <w:lang w:val="en-GB"/>
        </w:rPr>
        <w:t>IASSW/ICSW/IFSW</w:t>
      </w:r>
      <w:r w:rsidR="00463629" w:rsidRPr="005E135C">
        <w:rPr>
          <w:rStyle w:val="Rimandonotaapidipagina"/>
          <w:rFonts w:ascii="Tahoma" w:hAnsi="Tahoma" w:cs="Tahoma"/>
          <w:i/>
          <w:lang w:val="en-GB"/>
        </w:rPr>
        <w:footnoteReference w:id="1"/>
      </w:r>
    </w:p>
    <w:p w14:paraId="6DB04066" w14:textId="77777777" w:rsidR="007E73BE" w:rsidRPr="005E135C" w:rsidRDefault="007E73BE" w:rsidP="007E73BE">
      <w:pPr>
        <w:spacing w:after="120"/>
        <w:rPr>
          <w:rFonts w:ascii="Tahoma" w:hAnsi="Tahoma" w:cs="Tahoma"/>
          <w:lang w:val="en-GB"/>
        </w:rPr>
      </w:pPr>
    </w:p>
    <w:p w14:paraId="1DA370FC" w14:textId="77777777" w:rsidR="005F4A68" w:rsidRPr="005E135C" w:rsidRDefault="005F4A68" w:rsidP="00463629">
      <w:pPr>
        <w:spacing w:line="360" w:lineRule="auto"/>
        <w:jc w:val="both"/>
        <w:rPr>
          <w:rFonts w:ascii="Tahoma" w:hAnsi="Tahoma" w:cs="Tahoma"/>
          <w:lang w:val="en-GB"/>
        </w:rPr>
      </w:pPr>
      <w:r w:rsidRPr="005E135C">
        <w:rPr>
          <w:rFonts w:ascii="Tahoma" w:hAnsi="Tahoma" w:cs="Tahoma"/>
          <w:lang w:val="en-GB"/>
        </w:rPr>
        <w:t>As a result of the consultation launched during the Dublin world conference 2018, the</w:t>
      </w:r>
      <w:r w:rsidR="007E73BE" w:rsidRPr="005E135C">
        <w:rPr>
          <w:rFonts w:ascii="Tahoma" w:hAnsi="Tahoma" w:cs="Tahoma"/>
          <w:lang w:val="en-GB"/>
        </w:rPr>
        <w:t xml:space="preserve"> </w:t>
      </w:r>
      <w:r w:rsidRPr="005E135C">
        <w:rPr>
          <w:rFonts w:ascii="Tahoma" w:hAnsi="Tahoma" w:cs="Tahoma"/>
          <w:lang w:val="en-GB"/>
        </w:rPr>
        <w:t xml:space="preserve">leadership of the International Association of Schools of Social Work, the International Council for Social Welfare and the International Federation, have adopted the framework </w:t>
      </w:r>
      <w:proofErr w:type="gramStart"/>
      <w:r w:rsidRPr="005E135C">
        <w:rPr>
          <w:rFonts w:ascii="Tahoma" w:hAnsi="Tahoma" w:cs="Tahoma"/>
          <w:lang w:val="en-GB"/>
        </w:rPr>
        <w:t xml:space="preserve">for  </w:t>
      </w:r>
      <w:r w:rsidR="007E73BE" w:rsidRPr="005E135C">
        <w:rPr>
          <w:rFonts w:ascii="Tahoma" w:hAnsi="Tahoma" w:cs="Tahoma"/>
          <w:lang w:val="en-GB"/>
        </w:rPr>
        <w:t>Global</w:t>
      </w:r>
      <w:proofErr w:type="gramEnd"/>
      <w:r w:rsidR="007E73BE" w:rsidRPr="005E135C">
        <w:rPr>
          <w:rFonts w:ascii="Tahoma" w:hAnsi="Tahoma" w:cs="Tahoma"/>
          <w:lang w:val="en-GB"/>
        </w:rPr>
        <w:t xml:space="preserve"> Agenda for Social Work and Social Development 20</w:t>
      </w:r>
      <w:r w:rsidRPr="005E135C">
        <w:rPr>
          <w:rFonts w:ascii="Tahoma" w:hAnsi="Tahoma" w:cs="Tahoma"/>
          <w:lang w:val="en-GB"/>
        </w:rPr>
        <w:t>2</w:t>
      </w:r>
      <w:r w:rsidR="007E73BE" w:rsidRPr="005E135C">
        <w:rPr>
          <w:rFonts w:ascii="Tahoma" w:hAnsi="Tahoma" w:cs="Tahoma"/>
          <w:lang w:val="en-GB"/>
        </w:rPr>
        <w:t>0-20</w:t>
      </w:r>
      <w:r w:rsidRPr="005E135C">
        <w:rPr>
          <w:rFonts w:ascii="Tahoma" w:hAnsi="Tahoma" w:cs="Tahoma"/>
          <w:lang w:val="en-GB"/>
        </w:rPr>
        <w:t>3</w:t>
      </w:r>
      <w:r w:rsidR="007E73BE" w:rsidRPr="005E135C">
        <w:rPr>
          <w:rFonts w:ascii="Tahoma" w:hAnsi="Tahoma" w:cs="Tahoma"/>
          <w:lang w:val="en-GB"/>
        </w:rPr>
        <w:t xml:space="preserve">0 </w:t>
      </w:r>
      <w:r w:rsidRPr="005E135C">
        <w:rPr>
          <w:rFonts w:ascii="Tahoma" w:hAnsi="Tahoma" w:cs="Tahoma"/>
          <w:lang w:val="en-GB"/>
        </w:rPr>
        <w:t xml:space="preserve">and the first thematic for 2020-2022 during the tripartite meeting held on the 1rst of October 2020. </w:t>
      </w:r>
    </w:p>
    <w:p w14:paraId="223224A1" w14:textId="77777777" w:rsidR="0012244B" w:rsidRDefault="0012244B" w:rsidP="00463629">
      <w:pPr>
        <w:spacing w:line="360" w:lineRule="auto"/>
        <w:jc w:val="both"/>
        <w:rPr>
          <w:rFonts w:ascii="Tahoma" w:hAnsi="Tahoma" w:cs="Tahoma"/>
          <w:lang w:val="en-GB"/>
        </w:rPr>
      </w:pPr>
    </w:p>
    <w:p w14:paraId="78B3E6FD" w14:textId="77777777" w:rsidR="007E73BE" w:rsidRPr="005E135C" w:rsidRDefault="00CA01B1" w:rsidP="00463629">
      <w:pPr>
        <w:spacing w:line="360" w:lineRule="auto"/>
        <w:jc w:val="both"/>
        <w:rPr>
          <w:rFonts w:ascii="Tahoma" w:hAnsi="Tahoma" w:cs="Tahoma"/>
          <w:lang w:val="en-GB"/>
        </w:rPr>
      </w:pPr>
      <w:r w:rsidRPr="005E135C">
        <w:rPr>
          <w:rFonts w:ascii="Tahoma" w:hAnsi="Tahoma" w:cs="Tahoma"/>
          <w:lang w:val="en-GB"/>
        </w:rPr>
        <w:t xml:space="preserve">In order to articulate the </w:t>
      </w:r>
      <w:proofErr w:type="gramStart"/>
      <w:r w:rsidRPr="005E135C">
        <w:rPr>
          <w:rFonts w:ascii="Tahoma" w:hAnsi="Tahoma" w:cs="Tahoma"/>
          <w:lang w:val="en-GB"/>
        </w:rPr>
        <w:t>four remaining</w:t>
      </w:r>
      <w:proofErr w:type="gramEnd"/>
      <w:r w:rsidRPr="005E135C">
        <w:rPr>
          <w:rFonts w:ascii="Tahoma" w:hAnsi="Tahoma" w:cs="Tahoma"/>
          <w:lang w:val="en-GB"/>
        </w:rPr>
        <w:t xml:space="preserve"> thematic, the global bodies decided to continue the consultation in 2021 to enable time for reflection on the implications of the pandemic and other developments. </w:t>
      </w:r>
    </w:p>
    <w:p w14:paraId="28B16216" w14:textId="77777777" w:rsidR="00F9798B" w:rsidRDefault="00F9798B" w:rsidP="00463629">
      <w:pPr>
        <w:spacing w:line="360" w:lineRule="auto"/>
        <w:jc w:val="both"/>
        <w:rPr>
          <w:rFonts w:ascii="Tahoma" w:hAnsi="Tahoma" w:cs="Tahoma"/>
          <w:lang w:val="en-GB"/>
        </w:rPr>
      </w:pPr>
    </w:p>
    <w:p w14:paraId="380CA84E" w14:textId="77777777" w:rsidR="007E73BE" w:rsidRPr="005E135C" w:rsidRDefault="007E73BE" w:rsidP="00463629">
      <w:pPr>
        <w:spacing w:line="360" w:lineRule="auto"/>
        <w:jc w:val="both"/>
        <w:rPr>
          <w:rFonts w:ascii="Tahoma" w:hAnsi="Tahoma" w:cs="Tahoma"/>
          <w:lang w:val="en-GB"/>
        </w:rPr>
      </w:pPr>
      <w:r w:rsidRPr="005E135C">
        <w:rPr>
          <w:rFonts w:ascii="Tahoma" w:hAnsi="Tahoma" w:cs="Tahoma"/>
          <w:lang w:val="en-GB"/>
        </w:rPr>
        <w:t xml:space="preserve">The </w:t>
      </w:r>
      <w:r w:rsidR="00CA01B1" w:rsidRPr="005E135C">
        <w:rPr>
          <w:rFonts w:ascii="Tahoma" w:hAnsi="Tahoma" w:cs="Tahoma"/>
          <w:lang w:val="en-GB"/>
        </w:rPr>
        <w:t xml:space="preserve">first decade of the </w:t>
      </w:r>
      <w:r w:rsidRPr="005E135C">
        <w:rPr>
          <w:rFonts w:ascii="Tahoma" w:hAnsi="Tahoma" w:cs="Tahoma"/>
          <w:lang w:val="en-GB"/>
        </w:rPr>
        <w:t xml:space="preserve">Global Agenda </w:t>
      </w:r>
      <w:r w:rsidR="00CA01B1" w:rsidRPr="005E135C">
        <w:rPr>
          <w:rFonts w:ascii="Tahoma" w:hAnsi="Tahoma" w:cs="Tahoma"/>
          <w:lang w:val="en-GB"/>
        </w:rPr>
        <w:t xml:space="preserve">process </w:t>
      </w:r>
      <w:r w:rsidRPr="005E135C">
        <w:rPr>
          <w:rFonts w:ascii="Tahoma" w:hAnsi="Tahoma" w:cs="Tahoma"/>
          <w:lang w:val="en-GB"/>
        </w:rPr>
        <w:t xml:space="preserve">has provided a unifying focus for social work and social development, laying a foundation for further development </w:t>
      </w:r>
      <w:r w:rsidR="00CA01B1" w:rsidRPr="005E135C">
        <w:rPr>
          <w:rFonts w:ascii="Tahoma" w:hAnsi="Tahoma" w:cs="Tahoma"/>
          <w:lang w:val="en-GB"/>
        </w:rPr>
        <w:t>of the framework for the second decade</w:t>
      </w:r>
      <w:r w:rsidRPr="005E135C">
        <w:rPr>
          <w:rFonts w:ascii="Tahoma" w:hAnsi="Tahoma" w:cs="Tahoma"/>
          <w:lang w:val="en-GB"/>
        </w:rPr>
        <w:t>.</w:t>
      </w:r>
    </w:p>
    <w:p w14:paraId="58A188A8" w14:textId="77777777" w:rsidR="00CA01B1" w:rsidRPr="005E135C" w:rsidRDefault="00CA01B1" w:rsidP="007E73BE">
      <w:pPr>
        <w:spacing w:after="120"/>
        <w:rPr>
          <w:rFonts w:ascii="Tahoma" w:hAnsi="Tahoma" w:cs="Tahoma"/>
          <w:lang w:val="en-GB"/>
        </w:rPr>
      </w:pPr>
    </w:p>
    <w:p w14:paraId="48048A72" w14:textId="77777777" w:rsidR="005E135C" w:rsidRPr="005E135C" w:rsidRDefault="00CA01B1" w:rsidP="005E135C">
      <w:pPr>
        <w:spacing w:line="360" w:lineRule="auto"/>
        <w:jc w:val="both"/>
        <w:rPr>
          <w:rFonts w:ascii="Tahoma" w:hAnsi="Tahoma" w:cs="Tahoma"/>
          <w:lang w:val="en-GB"/>
        </w:rPr>
      </w:pPr>
      <w:r w:rsidRPr="005E135C">
        <w:rPr>
          <w:rFonts w:ascii="Tahoma" w:hAnsi="Tahoma" w:cs="Tahoma"/>
          <w:lang w:val="en-GB"/>
        </w:rPr>
        <w:t>Annamaria Campanini, President of IASSW, says that:</w:t>
      </w:r>
      <w:r w:rsidR="00463629" w:rsidRPr="005E135C">
        <w:rPr>
          <w:rFonts w:ascii="Tahoma" w:hAnsi="Tahoma" w:cs="Tahoma"/>
          <w:lang w:val="en-GB"/>
        </w:rPr>
        <w:t xml:space="preserve"> </w:t>
      </w:r>
      <w:r w:rsidR="005E135C">
        <w:rPr>
          <w:rFonts w:ascii="Tahoma" w:hAnsi="Tahoma" w:cs="Tahoma"/>
          <w:lang w:val="en-GB"/>
        </w:rPr>
        <w:t>“</w:t>
      </w:r>
      <w:r w:rsidR="005E135C" w:rsidRPr="00F9798B">
        <w:rPr>
          <w:rFonts w:ascii="Tahoma" w:hAnsi="Tahoma" w:cs="Tahoma"/>
          <w:i/>
          <w:color w:val="1D2228"/>
          <w:shd w:val="clear" w:color="auto" w:fill="FFFFFF"/>
          <w:lang w:val="en-GB"/>
        </w:rPr>
        <w:t>IASSW is committed to the ongoing partnership into the next phase of the Global Agenda by connecting schools of social work, social work education and research in co-building inclusive social transformation that embodies a new global social contract</w:t>
      </w:r>
      <w:r w:rsidR="005E135C">
        <w:rPr>
          <w:rFonts w:ascii="Tahoma" w:hAnsi="Tahoma" w:cs="Tahoma"/>
          <w:color w:val="1D2228"/>
          <w:shd w:val="clear" w:color="auto" w:fill="FFFFFF"/>
          <w:lang w:val="en-GB"/>
        </w:rPr>
        <w:t>”</w:t>
      </w:r>
      <w:r w:rsidR="005E135C" w:rsidRPr="005E135C">
        <w:rPr>
          <w:rFonts w:ascii="Tahoma" w:hAnsi="Tahoma" w:cs="Tahoma"/>
          <w:color w:val="1D2228"/>
          <w:shd w:val="clear" w:color="auto" w:fill="FFFFFF"/>
          <w:lang w:val="en-GB"/>
        </w:rPr>
        <w:t>.</w:t>
      </w:r>
    </w:p>
    <w:p w14:paraId="71400317" w14:textId="77777777" w:rsidR="00CA01B1" w:rsidRPr="005E135C" w:rsidRDefault="00CA01B1" w:rsidP="005E135C">
      <w:pPr>
        <w:spacing w:after="120" w:line="360" w:lineRule="auto"/>
        <w:jc w:val="both"/>
        <w:rPr>
          <w:rFonts w:ascii="Tahoma" w:hAnsi="Tahoma" w:cs="Tahoma"/>
          <w:lang w:val="en-GB"/>
        </w:rPr>
      </w:pPr>
    </w:p>
    <w:p w14:paraId="3FC374BA" w14:textId="77777777" w:rsidR="005E135C" w:rsidRPr="005E135C" w:rsidRDefault="00CA01B1" w:rsidP="005E135C">
      <w:pPr>
        <w:spacing w:line="360" w:lineRule="auto"/>
        <w:jc w:val="both"/>
        <w:rPr>
          <w:rFonts w:ascii="Tahoma" w:hAnsi="Tahoma" w:cs="Tahoma"/>
          <w:lang w:val="en-GB"/>
        </w:rPr>
      </w:pPr>
      <w:r w:rsidRPr="005E135C">
        <w:rPr>
          <w:rStyle w:val="c4z2avtcy"/>
          <w:rFonts w:ascii="Tahoma" w:hAnsi="Tahoma" w:cs="Tahoma"/>
          <w:shd w:val="clear" w:color="auto" w:fill="FFFFFF"/>
          <w:lang w:val="en-GB"/>
        </w:rPr>
        <w:lastRenderedPageBreak/>
        <w:t>Eva Holmberg-</w:t>
      </w:r>
      <w:proofErr w:type="spellStart"/>
      <w:r w:rsidRPr="005E135C">
        <w:rPr>
          <w:rStyle w:val="c4z2avtcy"/>
          <w:rFonts w:ascii="Tahoma" w:hAnsi="Tahoma" w:cs="Tahoma"/>
          <w:shd w:val="clear" w:color="auto" w:fill="FFFFFF"/>
          <w:lang w:val="en-GB"/>
        </w:rPr>
        <w:t>Herrström</w:t>
      </w:r>
      <w:proofErr w:type="spellEnd"/>
      <w:r w:rsidRPr="005E135C">
        <w:rPr>
          <w:rStyle w:val="efq7"/>
          <w:rFonts w:ascii="Tahoma" w:eastAsia="Arial" w:hAnsi="Tahoma" w:cs="Tahoma"/>
          <w:shd w:val="clear" w:color="auto" w:fill="FFFFFF"/>
          <w:lang w:val="en-GB"/>
        </w:rPr>
        <w:t xml:space="preserve">, President of ICSW, says that </w:t>
      </w:r>
      <w:r w:rsidR="005E135C">
        <w:rPr>
          <w:rStyle w:val="efq7"/>
          <w:rFonts w:ascii="Tahoma" w:eastAsia="Arial" w:hAnsi="Tahoma" w:cs="Tahoma"/>
          <w:shd w:val="clear" w:color="auto" w:fill="FFFFFF"/>
          <w:lang w:val="en-GB"/>
        </w:rPr>
        <w:t>“</w:t>
      </w:r>
      <w:r w:rsidR="005E135C" w:rsidRPr="00F9798B">
        <w:rPr>
          <w:rFonts w:ascii="Tahoma" w:hAnsi="Tahoma" w:cs="Tahoma"/>
          <w:i/>
          <w:color w:val="1D2228"/>
          <w:shd w:val="clear" w:color="auto" w:fill="FFFFFF"/>
          <w:lang w:val="en-GB"/>
        </w:rPr>
        <w:t>The pandemic has shown us that this is the time for a New Social Contract for public health and welfare in a sustainable world. The Global Agenda is a core contribution from us in this process.</w:t>
      </w:r>
      <w:r w:rsidR="005E135C" w:rsidRPr="005E135C">
        <w:rPr>
          <w:rFonts w:ascii="Tahoma" w:hAnsi="Tahoma" w:cs="Tahoma"/>
          <w:color w:val="1D2228"/>
          <w:shd w:val="clear" w:color="auto" w:fill="FFFFFF"/>
          <w:lang w:val="en-GB"/>
        </w:rPr>
        <w:t>”</w:t>
      </w:r>
    </w:p>
    <w:p w14:paraId="4861E8A6" w14:textId="77777777" w:rsidR="00CA01B1" w:rsidRPr="005E135C" w:rsidRDefault="00CA01B1" w:rsidP="005E135C">
      <w:pPr>
        <w:spacing w:line="360" w:lineRule="auto"/>
        <w:jc w:val="both"/>
        <w:rPr>
          <w:rStyle w:val="c4z2avtcy"/>
          <w:rFonts w:ascii="Tahoma" w:hAnsi="Tahoma" w:cs="Tahoma"/>
          <w:color w:val="1D2228"/>
          <w:shd w:val="clear" w:color="auto" w:fill="FFFFFF"/>
          <w:lang w:val="en-GB"/>
        </w:rPr>
      </w:pPr>
    </w:p>
    <w:p w14:paraId="6F27036A" w14:textId="77777777" w:rsidR="005E135C" w:rsidRPr="005E135C" w:rsidRDefault="00CA01B1" w:rsidP="005E135C">
      <w:pPr>
        <w:spacing w:line="360" w:lineRule="auto"/>
        <w:jc w:val="both"/>
        <w:rPr>
          <w:rFonts w:ascii="Tahoma" w:hAnsi="Tahoma" w:cs="Tahoma"/>
          <w:lang w:val="en-GB"/>
        </w:rPr>
      </w:pPr>
      <w:r w:rsidRPr="005E135C">
        <w:rPr>
          <w:rStyle w:val="c4z2avtcy"/>
          <w:rFonts w:ascii="Tahoma" w:hAnsi="Tahoma" w:cs="Tahoma"/>
          <w:color w:val="1D2228"/>
          <w:shd w:val="clear" w:color="auto" w:fill="FFFFFF"/>
          <w:lang w:val="en-GB"/>
        </w:rPr>
        <w:t>SILVANA MARTÍNEZ</w:t>
      </w:r>
      <w:r w:rsidRPr="005E135C">
        <w:rPr>
          <w:rStyle w:val="efq7"/>
          <w:rFonts w:ascii="Tahoma" w:eastAsia="Arial" w:hAnsi="Tahoma" w:cs="Tahoma"/>
          <w:color w:val="1D2228"/>
          <w:shd w:val="clear" w:color="auto" w:fill="FFFFFF"/>
          <w:lang w:val="en-GB"/>
        </w:rPr>
        <w:t xml:space="preserve">, </w:t>
      </w:r>
      <w:r w:rsidRPr="005E135C">
        <w:rPr>
          <w:rStyle w:val="c4z2avtcy"/>
          <w:rFonts w:ascii="Tahoma" w:hAnsi="Tahoma" w:cs="Tahoma"/>
          <w:color w:val="1D2228"/>
          <w:shd w:val="clear" w:color="auto" w:fill="FFFFFF"/>
          <w:lang w:val="en-GB"/>
        </w:rPr>
        <w:t xml:space="preserve">President of IFSW, says that </w:t>
      </w:r>
      <w:r w:rsidR="005E135C">
        <w:rPr>
          <w:rStyle w:val="c4z2avtcy"/>
          <w:rFonts w:ascii="Tahoma" w:hAnsi="Tahoma" w:cs="Tahoma"/>
          <w:color w:val="1D2228"/>
          <w:shd w:val="clear" w:color="auto" w:fill="FFFFFF"/>
          <w:lang w:val="en-GB"/>
        </w:rPr>
        <w:t>“</w:t>
      </w:r>
      <w:r w:rsidR="005E135C" w:rsidRPr="00F9798B">
        <w:rPr>
          <w:rFonts w:ascii="Tahoma" w:hAnsi="Tahoma" w:cs="Tahoma"/>
          <w:i/>
          <w:color w:val="000000"/>
          <w:shd w:val="clear" w:color="auto" w:fill="FFFFFF"/>
          <w:lang w:val="en-GB"/>
        </w:rPr>
        <w:t>For the past ten years, the Global Agenda has acted as a unifying force for the profession of social work. It has united us to act according to our principles: Social and economic equality, recognizing the dignity and value of all people, promoting community and environmental sustainability and the importance of human relationships. As we move into the second decade, our commitment is based on these principles. Long-time partners and new IFSW partners have identified that the overarching framework for 2020-2030 will be "Co-building an inclusive social transformation." This framework recognizes the need for important changes to take place in the world, a vision for a new social construction, in which all people are treated equally and can be protagonists of history and their future. The first theme from 2020 to 2022 lays the foundation for this framework: "Ubuntu, I am because we are." This recognizes that the lives and futures of all people are intertwined and our destiny is linked. By launching this framework, we are committing ourselves to actions for the next ten years, with which we hope that all communities identify and can play their role in the joint construction of a just and socially just new world.</w:t>
      </w:r>
      <w:r w:rsidR="005E135C">
        <w:rPr>
          <w:rFonts w:ascii="Tahoma" w:hAnsi="Tahoma" w:cs="Tahoma"/>
          <w:color w:val="000000"/>
          <w:shd w:val="clear" w:color="auto" w:fill="FFFFFF"/>
          <w:lang w:val="en-GB"/>
        </w:rPr>
        <w:t>”</w:t>
      </w:r>
    </w:p>
    <w:p w14:paraId="46BAF4EA" w14:textId="77777777" w:rsidR="00463629" w:rsidRPr="005E135C" w:rsidRDefault="00463629" w:rsidP="005E135C">
      <w:pPr>
        <w:spacing w:line="360" w:lineRule="auto"/>
        <w:rPr>
          <w:rFonts w:ascii="Tahoma" w:hAnsi="Tahoma" w:cs="Tahoma"/>
          <w:lang w:val="en-GB"/>
        </w:rPr>
      </w:pPr>
    </w:p>
    <w:p w14:paraId="0D529525" w14:textId="77777777" w:rsidR="00463629" w:rsidRPr="005E135C" w:rsidRDefault="00463629" w:rsidP="00463629">
      <w:pPr>
        <w:spacing w:line="360" w:lineRule="auto"/>
        <w:jc w:val="center"/>
        <w:rPr>
          <w:rFonts w:ascii="Tahoma" w:hAnsi="Tahoma" w:cs="Tahoma"/>
          <w:b/>
          <w:bCs/>
          <w:sz w:val="28"/>
          <w:szCs w:val="28"/>
          <w:lang w:val="en-GB"/>
        </w:rPr>
      </w:pPr>
    </w:p>
    <w:p w14:paraId="343061A4" w14:textId="77777777" w:rsidR="00463629" w:rsidRPr="005E135C" w:rsidRDefault="00463629" w:rsidP="00463629">
      <w:pPr>
        <w:spacing w:line="360" w:lineRule="auto"/>
        <w:jc w:val="center"/>
        <w:rPr>
          <w:rFonts w:ascii="Tahoma" w:hAnsi="Tahoma" w:cs="Tahoma"/>
          <w:b/>
          <w:bCs/>
          <w:sz w:val="28"/>
          <w:szCs w:val="28"/>
          <w:lang w:val="en-GB"/>
        </w:rPr>
      </w:pPr>
    </w:p>
    <w:p w14:paraId="3F1EA912" w14:textId="77777777" w:rsidR="00463629" w:rsidRPr="005E135C" w:rsidRDefault="00463629" w:rsidP="00463629">
      <w:pPr>
        <w:spacing w:line="360" w:lineRule="auto"/>
        <w:jc w:val="center"/>
        <w:rPr>
          <w:rFonts w:ascii="Tahoma" w:hAnsi="Tahoma" w:cs="Tahoma"/>
          <w:b/>
          <w:bCs/>
          <w:sz w:val="28"/>
          <w:szCs w:val="28"/>
          <w:lang w:val="en-GB"/>
        </w:rPr>
      </w:pPr>
    </w:p>
    <w:p w14:paraId="1648DEE0" w14:textId="77777777" w:rsidR="005E135C" w:rsidRDefault="005E135C" w:rsidP="00463629">
      <w:pPr>
        <w:spacing w:line="360" w:lineRule="auto"/>
        <w:jc w:val="center"/>
        <w:rPr>
          <w:rFonts w:ascii="Tahoma" w:hAnsi="Tahoma" w:cs="Tahoma"/>
          <w:b/>
          <w:bCs/>
          <w:sz w:val="28"/>
          <w:szCs w:val="28"/>
          <w:lang w:val="en-GB"/>
        </w:rPr>
      </w:pPr>
    </w:p>
    <w:p w14:paraId="049AE7DC" w14:textId="77777777" w:rsidR="005E135C" w:rsidRDefault="005E135C" w:rsidP="00463629">
      <w:pPr>
        <w:spacing w:line="360" w:lineRule="auto"/>
        <w:jc w:val="center"/>
        <w:rPr>
          <w:rFonts w:ascii="Tahoma" w:hAnsi="Tahoma" w:cs="Tahoma"/>
          <w:b/>
          <w:bCs/>
          <w:sz w:val="28"/>
          <w:szCs w:val="28"/>
          <w:lang w:val="en-GB"/>
        </w:rPr>
      </w:pPr>
    </w:p>
    <w:p w14:paraId="45BD840A" w14:textId="77777777" w:rsidR="005E135C" w:rsidRDefault="005E135C" w:rsidP="00463629">
      <w:pPr>
        <w:spacing w:line="360" w:lineRule="auto"/>
        <w:jc w:val="center"/>
        <w:rPr>
          <w:rFonts w:ascii="Tahoma" w:hAnsi="Tahoma" w:cs="Tahoma"/>
          <w:b/>
          <w:bCs/>
          <w:sz w:val="28"/>
          <w:szCs w:val="28"/>
          <w:lang w:val="en-GB"/>
        </w:rPr>
      </w:pPr>
    </w:p>
    <w:p w14:paraId="127F586A" w14:textId="77777777" w:rsidR="005E135C" w:rsidRDefault="005E135C" w:rsidP="00463629">
      <w:pPr>
        <w:spacing w:line="360" w:lineRule="auto"/>
        <w:jc w:val="center"/>
        <w:rPr>
          <w:rFonts w:ascii="Tahoma" w:hAnsi="Tahoma" w:cs="Tahoma"/>
          <w:b/>
          <w:bCs/>
          <w:sz w:val="28"/>
          <w:szCs w:val="28"/>
          <w:lang w:val="en-GB"/>
        </w:rPr>
      </w:pPr>
    </w:p>
    <w:p w14:paraId="3A6F99BF" w14:textId="77777777" w:rsidR="005E135C" w:rsidRDefault="005E135C" w:rsidP="00463629">
      <w:pPr>
        <w:spacing w:line="360" w:lineRule="auto"/>
        <w:jc w:val="center"/>
        <w:rPr>
          <w:rFonts w:ascii="Tahoma" w:hAnsi="Tahoma" w:cs="Tahoma"/>
          <w:b/>
          <w:bCs/>
          <w:sz w:val="28"/>
          <w:szCs w:val="28"/>
          <w:lang w:val="en-GB"/>
        </w:rPr>
      </w:pPr>
    </w:p>
    <w:p w14:paraId="666A19EA" w14:textId="77777777" w:rsidR="005E135C" w:rsidRDefault="005E135C" w:rsidP="00463629">
      <w:pPr>
        <w:spacing w:line="360" w:lineRule="auto"/>
        <w:jc w:val="center"/>
        <w:rPr>
          <w:rFonts w:ascii="Tahoma" w:hAnsi="Tahoma" w:cs="Tahoma"/>
          <w:b/>
          <w:bCs/>
          <w:sz w:val="28"/>
          <w:szCs w:val="28"/>
          <w:lang w:val="en-GB"/>
        </w:rPr>
      </w:pPr>
    </w:p>
    <w:p w14:paraId="0F710492" w14:textId="77777777" w:rsidR="005E135C" w:rsidRDefault="005E135C" w:rsidP="00463629">
      <w:pPr>
        <w:spacing w:line="360" w:lineRule="auto"/>
        <w:jc w:val="center"/>
        <w:rPr>
          <w:rFonts w:ascii="Tahoma" w:hAnsi="Tahoma" w:cs="Tahoma"/>
          <w:b/>
          <w:bCs/>
          <w:sz w:val="28"/>
          <w:szCs w:val="28"/>
          <w:lang w:val="en-GB"/>
        </w:rPr>
      </w:pPr>
    </w:p>
    <w:p w14:paraId="7DC9115A" w14:textId="77777777" w:rsidR="005E135C" w:rsidRDefault="005E135C" w:rsidP="00463629">
      <w:pPr>
        <w:spacing w:line="360" w:lineRule="auto"/>
        <w:jc w:val="center"/>
        <w:rPr>
          <w:rFonts w:ascii="Tahoma" w:hAnsi="Tahoma" w:cs="Tahoma"/>
          <w:b/>
          <w:bCs/>
          <w:sz w:val="28"/>
          <w:szCs w:val="28"/>
          <w:lang w:val="en-GB"/>
        </w:rPr>
      </w:pPr>
    </w:p>
    <w:p w14:paraId="25ABB25E" w14:textId="77777777" w:rsidR="005E135C" w:rsidRDefault="005E135C" w:rsidP="00463629">
      <w:pPr>
        <w:spacing w:line="360" w:lineRule="auto"/>
        <w:jc w:val="center"/>
        <w:rPr>
          <w:rFonts w:ascii="Tahoma" w:hAnsi="Tahoma" w:cs="Tahoma"/>
          <w:b/>
          <w:bCs/>
          <w:sz w:val="28"/>
          <w:szCs w:val="28"/>
          <w:lang w:val="en-GB"/>
        </w:rPr>
      </w:pPr>
    </w:p>
    <w:p w14:paraId="46E67F9D" w14:textId="77777777" w:rsidR="005E135C" w:rsidRDefault="005E135C" w:rsidP="00463629">
      <w:pPr>
        <w:spacing w:line="360" w:lineRule="auto"/>
        <w:jc w:val="center"/>
        <w:rPr>
          <w:rFonts w:ascii="Tahoma" w:hAnsi="Tahoma" w:cs="Tahoma"/>
          <w:b/>
          <w:bCs/>
          <w:sz w:val="28"/>
          <w:szCs w:val="28"/>
          <w:lang w:val="en-GB"/>
        </w:rPr>
      </w:pPr>
    </w:p>
    <w:p w14:paraId="13BA7E1C" w14:textId="77777777" w:rsidR="00463629" w:rsidRPr="005E135C" w:rsidRDefault="00463629" w:rsidP="00463629">
      <w:pPr>
        <w:spacing w:line="360" w:lineRule="auto"/>
        <w:jc w:val="center"/>
        <w:rPr>
          <w:rFonts w:ascii="Tahoma" w:hAnsi="Tahoma" w:cs="Tahoma"/>
          <w:b/>
          <w:bCs/>
          <w:sz w:val="28"/>
          <w:szCs w:val="28"/>
          <w:lang w:val="en-GB"/>
        </w:rPr>
      </w:pPr>
      <w:r w:rsidRPr="005E135C">
        <w:rPr>
          <w:rFonts w:ascii="Tahoma" w:hAnsi="Tahoma" w:cs="Tahoma"/>
          <w:b/>
          <w:bCs/>
          <w:sz w:val="28"/>
          <w:szCs w:val="28"/>
          <w:lang w:val="en-GB"/>
        </w:rPr>
        <w:t xml:space="preserve">Global Agenda for Social Work &amp; Social Development </w:t>
      </w:r>
    </w:p>
    <w:p w14:paraId="7484A401" w14:textId="77777777" w:rsidR="00463629" w:rsidRPr="005E135C" w:rsidRDefault="00463629" w:rsidP="00463629">
      <w:pPr>
        <w:spacing w:line="360" w:lineRule="auto"/>
        <w:jc w:val="center"/>
        <w:rPr>
          <w:rFonts w:ascii="Tahoma" w:hAnsi="Tahoma" w:cs="Tahoma"/>
          <w:b/>
          <w:bCs/>
          <w:sz w:val="28"/>
          <w:szCs w:val="28"/>
          <w:lang w:val="en-GB"/>
        </w:rPr>
      </w:pPr>
      <w:r w:rsidRPr="005E135C">
        <w:rPr>
          <w:rFonts w:ascii="Tahoma" w:hAnsi="Tahoma" w:cs="Tahoma"/>
          <w:b/>
          <w:bCs/>
          <w:sz w:val="28"/>
          <w:szCs w:val="28"/>
          <w:lang w:val="en-GB"/>
        </w:rPr>
        <w:t>Framework for 2020-2030:</w:t>
      </w:r>
    </w:p>
    <w:p w14:paraId="1F949E2C" w14:textId="77777777" w:rsidR="00463629" w:rsidRPr="005E135C" w:rsidRDefault="00463629" w:rsidP="00463629">
      <w:pPr>
        <w:spacing w:line="360" w:lineRule="auto"/>
        <w:jc w:val="both"/>
        <w:rPr>
          <w:rFonts w:ascii="Tahoma" w:hAnsi="Tahoma" w:cs="Tahoma"/>
          <w:b/>
          <w:bCs/>
          <w:i/>
          <w:lang w:val="en-GB"/>
        </w:rPr>
      </w:pPr>
    </w:p>
    <w:p w14:paraId="2384AF5D" w14:textId="77777777" w:rsidR="00463629" w:rsidRPr="005E135C" w:rsidRDefault="00463629" w:rsidP="00463629">
      <w:pPr>
        <w:spacing w:line="360" w:lineRule="auto"/>
        <w:jc w:val="both"/>
        <w:rPr>
          <w:rFonts w:ascii="Tahoma" w:hAnsi="Tahoma" w:cs="Tahoma"/>
          <w:b/>
          <w:bCs/>
          <w:i/>
          <w:lang w:val="en-GB"/>
        </w:rPr>
      </w:pPr>
    </w:p>
    <w:p w14:paraId="34485129" w14:textId="77777777" w:rsidR="00463629" w:rsidRPr="005E135C" w:rsidRDefault="00463629" w:rsidP="00463629">
      <w:pPr>
        <w:spacing w:line="360" w:lineRule="auto"/>
        <w:jc w:val="both"/>
        <w:rPr>
          <w:rFonts w:ascii="Tahoma" w:hAnsi="Tahoma" w:cs="Tahoma"/>
          <w:b/>
          <w:bCs/>
          <w:i/>
          <w:lang w:val="en-GB"/>
        </w:rPr>
      </w:pPr>
      <w:r w:rsidRPr="005E135C">
        <w:rPr>
          <w:rFonts w:ascii="Tahoma" w:hAnsi="Tahoma" w:cs="Tahoma"/>
          <w:b/>
          <w:bCs/>
          <w:i/>
          <w:lang w:val="en-GB"/>
        </w:rPr>
        <w:t>Co-building Inclusive Social Transformation</w:t>
      </w:r>
    </w:p>
    <w:p w14:paraId="555E6B95" w14:textId="77777777" w:rsidR="00463629" w:rsidRPr="005E135C" w:rsidRDefault="00463629" w:rsidP="00463629">
      <w:pPr>
        <w:spacing w:line="360" w:lineRule="auto"/>
        <w:jc w:val="both"/>
        <w:rPr>
          <w:rFonts w:ascii="Tahoma" w:hAnsi="Tahoma" w:cs="Tahoma"/>
          <w:bCs/>
          <w:lang w:val="en-GB"/>
        </w:rPr>
      </w:pPr>
    </w:p>
    <w:p w14:paraId="22521D3B" w14:textId="77777777" w:rsidR="00463629" w:rsidRPr="005E135C" w:rsidRDefault="00463629" w:rsidP="00463629">
      <w:pPr>
        <w:spacing w:line="360" w:lineRule="auto"/>
        <w:jc w:val="both"/>
        <w:rPr>
          <w:rFonts w:ascii="Tahoma" w:hAnsi="Tahoma" w:cs="Tahoma"/>
          <w:bCs/>
          <w:lang w:val="en-GB"/>
        </w:rPr>
      </w:pPr>
      <w:r w:rsidRPr="005E135C">
        <w:rPr>
          <w:rFonts w:ascii="Tahoma" w:hAnsi="Tahoma" w:cs="Tahoma"/>
          <w:bCs/>
          <w:lang w:val="en-GB"/>
        </w:rPr>
        <w:t>Globally, nationally and regionally the professions of social work and social development together with our partners, will actively work with people, communities and social movements to advance a 10-year agenda of:</w:t>
      </w:r>
    </w:p>
    <w:p w14:paraId="43381BB4" w14:textId="77777777" w:rsidR="00463629" w:rsidRPr="005E135C" w:rsidRDefault="00463629" w:rsidP="00463629">
      <w:pPr>
        <w:spacing w:line="360" w:lineRule="auto"/>
        <w:jc w:val="both"/>
        <w:rPr>
          <w:rFonts w:ascii="Tahoma" w:hAnsi="Tahoma" w:cs="Tahoma"/>
          <w:bCs/>
          <w:lang w:val="en-GB"/>
        </w:rPr>
      </w:pPr>
    </w:p>
    <w:p w14:paraId="5A8B95DD" w14:textId="77777777" w:rsidR="00463629" w:rsidRPr="005E135C" w:rsidRDefault="00463629" w:rsidP="00463629">
      <w:pPr>
        <w:spacing w:line="360" w:lineRule="auto"/>
        <w:jc w:val="both"/>
        <w:rPr>
          <w:rFonts w:ascii="Tahoma" w:hAnsi="Tahoma" w:cs="Tahoma"/>
          <w:b/>
          <w:bCs/>
          <w:lang w:val="en-GB"/>
        </w:rPr>
      </w:pPr>
      <w:r w:rsidRPr="005E135C">
        <w:rPr>
          <w:rFonts w:ascii="Tahoma" w:hAnsi="Tahoma" w:cs="Tahoma"/>
          <w:b/>
          <w:bCs/>
          <w:lang w:val="en-GB"/>
        </w:rPr>
        <w:t>‘Co-building inclusive social transformation’</w:t>
      </w:r>
    </w:p>
    <w:p w14:paraId="38013872" w14:textId="77777777" w:rsidR="00463629" w:rsidRPr="005E135C" w:rsidRDefault="00463629" w:rsidP="00463629">
      <w:pPr>
        <w:spacing w:line="360" w:lineRule="auto"/>
        <w:jc w:val="both"/>
        <w:rPr>
          <w:rFonts w:ascii="Tahoma" w:hAnsi="Tahoma" w:cs="Tahoma"/>
          <w:bCs/>
          <w:lang w:val="en-GB"/>
        </w:rPr>
      </w:pPr>
    </w:p>
    <w:p w14:paraId="21DF3C3E" w14:textId="77777777" w:rsidR="00463629" w:rsidRPr="005E135C" w:rsidRDefault="00463629" w:rsidP="00463629">
      <w:pPr>
        <w:spacing w:line="360" w:lineRule="auto"/>
        <w:jc w:val="both"/>
        <w:rPr>
          <w:rFonts w:ascii="Tahoma" w:hAnsi="Tahoma" w:cs="Tahoma"/>
          <w:bCs/>
          <w:lang w:val="en-GB"/>
        </w:rPr>
      </w:pPr>
      <w:r w:rsidRPr="005E135C">
        <w:rPr>
          <w:rFonts w:ascii="Tahoma" w:hAnsi="Tahoma" w:cs="Tahoma"/>
          <w:bCs/>
          <w:lang w:val="en-GB"/>
        </w:rPr>
        <w:t>As global bodies with active membership in all countries, we recognize and commit to celebrating the strengths of all people and promoting their active role in leading sustainable development. We commit to working together to co-design and co-build thriving communities and societies for people and the environment.</w:t>
      </w:r>
    </w:p>
    <w:p w14:paraId="0C16CD4D" w14:textId="77777777" w:rsidR="00463629" w:rsidRPr="005E135C" w:rsidRDefault="00463629" w:rsidP="00463629">
      <w:pPr>
        <w:spacing w:line="360" w:lineRule="auto"/>
        <w:jc w:val="both"/>
        <w:rPr>
          <w:rFonts w:ascii="Tahoma" w:hAnsi="Tahoma" w:cs="Tahoma"/>
          <w:bCs/>
          <w:lang w:val="en-GB"/>
        </w:rPr>
      </w:pPr>
    </w:p>
    <w:p w14:paraId="61CEADFB" w14:textId="77777777" w:rsidR="00463629" w:rsidRPr="005E135C" w:rsidRDefault="00463629" w:rsidP="00463629">
      <w:pPr>
        <w:spacing w:line="360" w:lineRule="auto"/>
        <w:jc w:val="both"/>
        <w:rPr>
          <w:rFonts w:ascii="Tahoma" w:hAnsi="Tahoma" w:cs="Tahoma"/>
          <w:bCs/>
          <w:lang w:val="en-GB"/>
        </w:rPr>
      </w:pPr>
      <w:r w:rsidRPr="005E135C">
        <w:rPr>
          <w:rFonts w:ascii="Tahoma" w:hAnsi="Tahoma" w:cs="Tahoma"/>
          <w:bCs/>
          <w:lang w:val="en-GB"/>
        </w:rPr>
        <w:t>Fostering the active participation of all voices, particularly those often marginalized, is at the core for the profession of social work and social development and is essential to co-design and co-build inclusive social transformation.</w:t>
      </w:r>
    </w:p>
    <w:p w14:paraId="50F55A10" w14:textId="77777777" w:rsidR="00463629" w:rsidRPr="005E135C" w:rsidRDefault="00463629" w:rsidP="00463629">
      <w:pPr>
        <w:spacing w:line="360" w:lineRule="auto"/>
        <w:jc w:val="both"/>
        <w:rPr>
          <w:rFonts w:ascii="Tahoma" w:hAnsi="Tahoma" w:cs="Tahoma"/>
          <w:lang w:val="en-GB"/>
        </w:rPr>
      </w:pPr>
      <w:r w:rsidRPr="005E135C">
        <w:rPr>
          <w:rFonts w:ascii="Tahoma" w:hAnsi="Tahoma" w:cs="Tahoma"/>
          <w:bCs/>
          <w:lang w:val="en-GB"/>
        </w:rPr>
        <w:t>This would include the development of new social agreements between governments and the populations they serve that facilitate universal rights, opportunities, freedom and sustainable well-being</w:t>
      </w:r>
      <w:r w:rsidRPr="005E135C">
        <w:rPr>
          <w:rFonts w:ascii="Tahoma" w:hAnsi="Tahoma" w:cs="Tahoma"/>
          <w:lang w:val="en-GB"/>
        </w:rPr>
        <w:t xml:space="preserve"> </w:t>
      </w:r>
      <w:r w:rsidRPr="005E135C">
        <w:rPr>
          <w:rFonts w:ascii="Tahoma" w:hAnsi="Tahoma" w:cs="Tahoma"/>
          <w:bCs/>
          <w:lang w:val="en-GB"/>
        </w:rPr>
        <w:t>for all people nationally and globally.</w:t>
      </w:r>
    </w:p>
    <w:p w14:paraId="6F8CF685" w14:textId="77777777" w:rsidR="00463629" w:rsidRPr="005E135C" w:rsidRDefault="00463629" w:rsidP="00463629">
      <w:pPr>
        <w:spacing w:line="360" w:lineRule="auto"/>
        <w:jc w:val="both"/>
        <w:rPr>
          <w:rFonts w:ascii="Tahoma" w:hAnsi="Tahoma" w:cs="Tahoma"/>
          <w:bCs/>
          <w:lang w:val="en-GB"/>
        </w:rPr>
      </w:pPr>
    </w:p>
    <w:p w14:paraId="0DDA3CF0" w14:textId="77777777" w:rsidR="00463629" w:rsidRPr="005E135C" w:rsidRDefault="00463629" w:rsidP="00463629">
      <w:pPr>
        <w:spacing w:line="360" w:lineRule="auto"/>
        <w:jc w:val="both"/>
        <w:rPr>
          <w:rFonts w:ascii="Tahoma" w:hAnsi="Tahoma" w:cs="Tahoma"/>
          <w:bCs/>
          <w:lang w:val="en-GB"/>
        </w:rPr>
      </w:pPr>
      <w:r w:rsidRPr="005E135C">
        <w:rPr>
          <w:rFonts w:ascii="Tahoma" w:hAnsi="Tahoma" w:cs="Tahoma"/>
          <w:bCs/>
          <w:lang w:val="en-GB"/>
        </w:rPr>
        <w:lastRenderedPageBreak/>
        <w:t>The role of the social work and social development in advancing and creating new platforms and spaces for all peoples, is of paramount importance for these new social agreements to emerge.</w:t>
      </w:r>
    </w:p>
    <w:p w14:paraId="086076F7" w14:textId="77777777" w:rsidR="00463629" w:rsidRPr="005E135C" w:rsidRDefault="00463629" w:rsidP="00463629">
      <w:pPr>
        <w:spacing w:line="360" w:lineRule="auto"/>
        <w:jc w:val="both"/>
        <w:rPr>
          <w:rFonts w:ascii="Tahoma" w:hAnsi="Tahoma" w:cs="Tahoma"/>
          <w:bCs/>
          <w:lang w:val="en-GB"/>
        </w:rPr>
      </w:pPr>
      <w:r w:rsidRPr="005E135C">
        <w:rPr>
          <w:rFonts w:ascii="Tahoma" w:hAnsi="Tahoma" w:cs="Tahoma"/>
          <w:bCs/>
          <w:lang w:val="en-GB"/>
        </w:rPr>
        <w:t>The Global Agenda 2020-2030 is anchored in these commitments.</w:t>
      </w:r>
    </w:p>
    <w:p w14:paraId="77C0A8E9" w14:textId="77777777" w:rsidR="00463629" w:rsidRPr="005E135C" w:rsidRDefault="00463629" w:rsidP="00463629">
      <w:pPr>
        <w:spacing w:line="360" w:lineRule="auto"/>
        <w:jc w:val="both"/>
        <w:rPr>
          <w:rFonts w:ascii="Tahoma" w:hAnsi="Tahoma" w:cs="Tahoma"/>
          <w:bCs/>
          <w:lang w:val="en-GB"/>
        </w:rPr>
      </w:pPr>
    </w:p>
    <w:p w14:paraId="351CE1EA" w14:textId="77777777" w:rsidR="00463629" w:rsidRPr="005E135C" w:rsidRDefault="00463629" w:rsidP="00463629">
      <w:pPr>
        <w:spacing w:line="360" w:lineRule="auto"/>
        <w:jc w:val="both"/>
        <w:rPr>
          <w:rFonts w:ascii="Tahoma" w:hAnsi="Tahoma" w:cs="Tahoma"/>
          <w:bCs/>
          <w:lang w:val="en-GB"/>
        </w:rPr>
      </w:pPr>
      <w:r w:rsidRPr="005E135C">
        <w:rPr>
          <w:rFonts w:ascii="Tahoma" w:hAnsi="Tahoma" w:cs="Tahoma"/>
          <w:bCs/>
          <w:lang w:val="en-GB"/>
        </w:rPr>
        <w:t xml:space="preserve">The Global Agenda is composed of five themes (a theme every two years) for the decade. At this juncture, the task force </w:t>
      </w:r>
      <w:proofErr w:type="gramStart"/>
      <w:r w:rsidRPr="005E135C">
        <w:rPr>
          <w:rFonts w:ascii="Tahoma" w:hAnsi="Tahoma" w:cs="Tahoma"/>
          <w:bCs/>
          <w:lang w:val="en-GB"/>
        </w:rPr>
        <w:t>are</w:t>
      </w:r>
      <w:proofErr w:type="gramEnd"/>
      <w:r w:rsidRPr="005E135C">
        <w:rPr>
          <w:rFonts w:ascii="Tahoma" w:hAnsi="Tahoma" w:cs="Tahoma"/>
          <w:bCs/>
          <w:lang w:val="en-GB"/>
        </w:rPr>
        <w:t xml:space="preserve"> proposing the first theme (pillar) for 2020-2022. </w:t>
      </w:r>
    </w:p>
    <w:p w14:paraId="30139DCF" w14:textId="77777777" w:rsidR="00463629" w:rsidRPr="005E135C" w:rsidRDefault="00463629" w:rsidP="00463629">
      <w:pPr>
        <w:spacing w:line="360" w:lineRule="auto"/>
        <w:jc w:val="both"/>
        <w:rPr>
          <w:rFonts w:ascii="Tahoma" w:hAnsi="Tahoma" w:cs="Tahoma"/>
          <w:bCs/>
          <w:lang w:val="en-GB"/>
        </w:rPr>
      </w:pPr>
    </w:p>
    <w:p w14:paraId="7B99D2D5" w14:textId="77777777" w:rsidR="00463629" w:rsidRPr="005E135C" w:rsidRDefault="00463629" w:rsidP="00463629">
      <w:pPr>
        <w:spacing w:line="360" w:lineRule="auto"/>
        <w:jc w:val="both"/>
        <w:rPr>
          <w:rFonts w:ascii="Tahoma" w:hAnsi="Tahoma" w:cs="Tahoma"/>
          <w:bCs/>
          <w:lang w:val="en-GB"/>
        </w:rPr>
      </w:pPr>
      <w:r w:rsidRPr="005E135C">
        <w:rPr>
          <w:rFonts w:ascii="Tahoma" w:hAnsi="Tahoma" w:cs="Tahoma"/>
          <w:bCs/>
          <w:lang w:val="en-GB"/>
        </w:rPr>
        <w:t xml:space="preserve">A Process will be developed for articulating the four other themes. </w:t>
      </w:r>
    </w:p>
    <w:p w14:paraId="573A1DE7" w14:textId="77777777" w:rsidR="00463629" w:rsidRPr="005E135C" w:rsidRDefault="00463629" w:rsidP="00463629">
      <w:pPr>
        <w:spacing w:line="360" w:lineRule="auto"/>
        <w:jc w:val="both"/>
        <w:rPr>
          <w:rFonts w:ascii="Tahoma" w:hAnsi="Tahoma" w:cs="Tahoma"/>
          <w:bCs/>
          <w:lang w:val="en-GB"/>
        </w:rPr>
      </w:pPr>
      <w:r w:rsidRPr="005E135C">
        <w:rPr>
          <w:rFonts w:ascii="Tahoma" w:hAnsi="Tahoma" w:cs="Tahoma"/>
          <w:bCs/>
          <w:lang w:val="en-GB"/>
        </w:rPr>
        <w:t xml:space="preserve"> </w:t>
      </w:r>
    </w:p>
    <w:p w14:paraId="6B9A0FBE" w14:textId="77777777" w:rsidR="00463629" w:rsidRPr="005E135C" w:rsidRDefault="00463629" w:rsidP="00463629">
      <w:pPr>
        <w:spacing w:line="360" w:lineRule="auto"/>
        <w:jc w:val="both"/>
        <w:rPr>
          <w:rFonts w:ascii="Tahoma" w:hAnsi="Tahoma" w:cs="Tahoma"/>
          <w:b/>
          <w:bCs/>
          <w:lang w:val="en-GB"/>
        </w:rPr>
      </w:pPr>
    </w:p>
    <w:p w14:paraId="105ACA49" w14:textId="77777777" w:rsidR="00463629" w:rsidRPr="005E135C" w:rsidRDefault="00463629" w:rsidP="00463629">
      <w:pPr>
        <w:spacing w:line="360" w:lineRule="auto"/>
        <w:jc w:val="both"/>
        <w:rPr>
          <w:rFonts w:ascii="Tahoma" w:hAnsi="Tahoma" w:cs="Tahoma"/>
          <w:b/>
          <w:bCs/>
          <w:lang w:val="en-GB"/>
        </w:rPr>
      </w:pPr>
    </w:p>
    <w:p w14:paraId="060F197B" w14:textId="77777777" w:rsidR="00463629" w:rsidRPr="005E135C" w:rsidRDefault="00463629" w:rsidP="00463629">
      <w:pPr>
        <w:spacing w:line="360" w:lineRule="auto"/>
        <w:jc w:val="both"/>
        <w:rPr>
          <w:rFonts w:ascii="Tahoma" w:hAnsi="Tahoma" w:cs="Tahoma"/>
          <w:b/>
          <w:bCs/>
          <w:color w:val="0070C0"/>
          <w:sz w:val="28"/>
          <w:szCs w:val="28"/>
          <w:lang w:val="en-GB"/>
        </w:rPr>
      </w:pPr>
      <w:r w:rsidRPr="005E135C">
        <w:rPr>
          <w:rFonts w:ascii="Tahoma" w:hAnsi="Tahoma" w:cs="Tahoma"/>
          <w:b/>
          <w:bCs/>
          <w:lang w:val="en-GB"/>
        </w:rPr>
        <w:br w:type="column"/>
      </w:r>
      <w:r w:rsidRPr="005E135C">
        <w:rPr>
          <w:rFonts w:ascii="Tahoma" w:hAnsi="Tahoma" w:cs="Tahoma"/>
          <w:b/>
          <w:bCs/>
          <w:sz w:val="28"/>
          <w:szCs w:val="28"/>
          <w:lang w:val="en-GB"/>
        </w:rPr>
        <w:lastRenderedPageBreak/>
        <w:t xml:space="preserve">FIRST THEME </w:t>
      </w:r>
      <w:r w:rsidRPr="005E135C">
        <w:rPr>
          <w:rFonts w:ascii="Tahoma" w:hAnsi="Tahoma" w:cs="Tahoma"/>
          <w:b/>
          <w:sz w:val="28"/>
          <w:szCs w:val="28"/>
          <w:lang w:val="en-GB"/>
        </w:rPr>
        <w:t xml:space="preserve"> 2020-2022</w:t>
      </w:r>
    </w:p>
    <w:p w14:paraId="0C5137B0" w14:textId="77777777" w:rsidR="00463629" w:rsidRPr="005E135C" w:rsidRDefault="00463629" w:rsidP="00463629">
      <w:pPr>
        <w:spacing w:line="360" w:lineRule="auto"/>
        <w:jc w:val="both"/>
        <w:rPr>
          <w:rFonts w:ascii="Tahoma" w:hAnsi="Tahoma" w:cs="Tahoma"/>
          <w:b/>
          <w:lang w:val="en-GB"/>
        </w:rPr>
      </w:pPr>
    </w:p>
    <w:p w14:paraId="22D210AA" w14:textId="77777777" w:rsidR="00463629" w:rsidRPr="005E135C" w:rsidRDefault="00463629" w:rsidP="00463629">
      <w:pPr>
        <w:spacing w:line="360" w:lineRule="auto"/>
        <w:jc w:val="both"/>
        <w:rPr>
          <w:rFonts w:ascii="Tahoma" w:hAnsi="Tahoma" w:cs="Tahoma"/>
          <w:b/>
          <w:bCs/>
          <w:sz w:val="28"/>
          <w:szCs w:val="28"/>
          <w:lang w:val="en-GB"/>
        </w:rPr>
      </w:pPr>
      <w:r w:rsidRPr="005E135C">
        <w:rPr>
          <w:rFonts w:ascii="Tahoma" w:hAnsi="Tahoma" w:cs="Tahoma"/>
          <w:b/>
          <w:bCs/>
          <w:sz w:val="28"/>
          <w:szCs w:val="28"/>
          <w:lang w:val="en-GB"/>
        </w:rPr>
        <w:t>Ubuntu: Strengthening Social Solidarity and Global Connectedness</w:t>
      </w:r>
    </w:p>
    <w:p w14:paraId="6FD6064C" w14:textId="77777777" w:rsidR="00463629" w:rsidRPr="005E135C" w:rsidRDefault="00463629" w:rsidP="00463629">
      <w:pPr>
        <w:spacing w:line="360" w:lineRule="auto"/>
        <w:jc w:val="both"/>
        <w:rPr>
          <w:rFonts w:ascii="Tahoma" w:hAnsi="Tahoma" w:cs="Tahoma"/>
          <w:bCs/>
          <w:lang w:val="en-GB"/>
        </w:rPr>
      </w:pPr>
    </w:p>
    <w:p w14:paraId="00BC88D3" w14:textId="77777777" w:rsidR="00463629" w:rsidRPr="005E135C" w:rsidRDefault="00463629" w:rsidP="00463629">
      <w:pPr>
        <w:spacing w:line="360" w:lineRule="auto"/>
        <w:jc w:val="both"/>
        <w:rPr>
          <w:rFonts w:ascii="Tahoma" w:hAnsi="Tahoma" w:cs="Tahoma"/>
          <w:b/>
          <w:lang w:val="en-GB"/>
        </w:rPr>
      </w:pPr>
      <w:r w:rsidRPr="005E135C">
        <w:rPr>
          <w:rFonts w:ascii="Tahoma" w:hAnsi="Tahoma" w:cs="Tahoma"/>
          <w:b/>
          <w:lang w:val="en-GB"/>
        </w:rPr>
        <w:t xml:space="preserve">Commentary </w:t>
      </w:r>
    </w:p>
    <w:p w14:paraId="5BD9B9D4" w14:textId="77777777" w:rsidR="00463629" w:rsidRPr="005E135C" w:rsidRDefault="00463629" w:rsidP="00463629">
      <w:pPr>
        <w:spacing w:line="360" w:lineRule="auto"/>
        <w:jc w:val="both"/>
        <w:rPr>
          <w:rFonts w:ascii="Tahoma" w:hAnsi="Tahoma" w:cs="Tahoma"/>
          <w:bCs/>
          <w:lang w:val="en-GB"/>
        </w:rPr>
      </w:pPr>
    </w:p>
    <w:p w14:paraId="4ABAD62E" w14:textId="77777777" w:rsidR="00463629" w:rsidRPr="005E135C" w:rsidRDefault="00463629" w:rsidP="00463629">
      <w:pPr>
        <w:shd w:val="clear" w:color="auto" w:fill="FFFFFF"/>
        <w:spacing w:line="360" w:lineRule="auto"/>
        <w:jc w:val="both"/>
        <w:rPr>
          <w:rFonts w:ascii="Tahoma" w:hAnsi="Tahoma" w:cs="Tahoma"/>
          <w:iCs/>
          <w:lang w:val="en-GB" w:eastAsia="en-GB"/>
        </w:rPr>
      </w:pPr>
      <w:r w:rsidRPr="005E135C">
        <w:rPr>
          <w:rFonts w:ascii="Tahoma" w:hAnsi="Tahoma" w:cs="Tahoma"/>
          <w:iCs/>
          <w:lang w:val="en-GB" w:eastAsia="en-GB"/>
        </w:rPr>
        <w:t>Guided by ethical principles, social work and social development</w:t>
      </w:r>
      <w:r w:rsidRPr="005E135C">
        <w:rPr>
          <w:rFonts w:ascii="Tahoma" w:hAnsi="Tahoma" w:cs="Tahoma"/>
          <w:bCs/>
          <w:lang w:val="en-GB"/>
        </w:rPr>
        <w:t xml:space="preserve"> practitioners and educators</w:t>
      </w:r>
      <w:r w:rsidRPr="005E135C">
        <w:rPr>
          <w:rFonts w:ascii="Tahoma" w:hAnsi="Tahoma" w:cs="Tahoma"/>
          <w:iCs/>
          <w:lang w:val="en-GB" w:eastAsia="en-GB"/>
        </w:rPr>
        <w:t xml:space="preserve"> have an essential role to connect people, communities and systems; to co-design and co-build sustainable communities and to promote inclusive social transformation. </w:t>
      </w:r>
    </w:p>
    <w:p w14:paraId="7CB771AF" w14:textId="77777777" w:rsidR="00463629" w:rsidRPr="005E135C" w:rsidRDefault="00463629" w:rsidP="00463629">
      <w:pPr>
        <w:shd w:val="clear" w:color="auto" w:fill="FFFFFF"/>
        <w:spacing w:line="360" w:lineRule="auto"/>
        <w:jc w:val="both"/>
        <w:rPr>
          <w:rFonts w:ascii="Tahoma" w:hAnsi="Tahoma" w:cs="Tahoma"/>
          <w:bCs/>
          <w:lang w:val="en-GB"/>
        </w:rPr>
      </w:pPr>
    </w:p>
    <w:p w14:paraId="249131A6" w14:textId="77777777" w:rsidR="00463629" w:rsidRPr="005E135C" w:rsidRDefault="00463629" w:rsidP="00463629">
      <w:pPr>
        <w:shd w:val="clear" w:color="auto" w:fill="FFFFFF"/>
        <w:spacing w:line="360" w:lineRule="auto"/>
        <w:jc w:val="both"/>
        <w:rPr>
          <w:rFonts w:ascii="Tahoma" w:hAnsi="Tahoma" w:cs="Tahoma"/>
          <w:bCs/>
          <w:lang w:val="en-GB"/>
        </w:rPr>
      </w:pPr>
      <w:r w:rsidRPr="005E135C">
        <w:rPr>
          <w:rFonts w:ascii="Tahoma" w:hAnsi="Tahoma" w:cs="Tahoma"/>
          <w:bCs/>
          <w:lang w:val="en-GB"/>
        </w:rPr>
        <w:t xml:space="preserve">Ubuntu as a principle for enhancing social solidarity and recognizing global connectedness is central to shared and sustainable futures that highlight </w:t>
      </w:r>
      <w:bookmarkStart w:id="1" w:name="_Hlk49267094"/>
      <w:r w:rsidRPr="005E135C">
        <w:rPr>
          <w:rFonts w:ascii="Tahoma" w:hAnsi="Tahoma" w:cs="Tahoma"/>
          <w:bCs/>
          <w:lang w:val="en-GB"/>
        </w:rPr>
        <w:t xml:space="preserve">responsibility between all peoples and the environment. It lays the foundation for the promotion of </w:t>
      </w:r>
      <w:r w:rsidRPr="005E135C">
        <w:rPr>
          <w:rFonts w:ascii="Tahoma" w:hAnsi="Tahoma" w:cs="Tahoma"/>
          <w:lang w:val="en-GB"/>
        </w:rPr>
        <w:t xml:space="preserve">an </w:t>
      </w:r>
      <w:bookmarkEnd w:id="1"/>
      <w:r w:rsidRPr="005E135C">
        <w:rPr>
          <w:rFonts w:ascii="Tahoma" w:hAnsi="Tahoma" w:cs="Tahoma"/>
          <w:lang w:val="en-GB"/>
        </w:rPr>
        <w:t>inclusive process of developing new social agreements between governments and the populations they serve. The new social agreement to emerge is aimed at facilitating universal rights, opportunities, freedom and sustainable well</w:t>
      </w:r>
      <w:r w:rsidR="004621EB" w:rsidRPr="005E135C">
        <w:rPr>
          <w:rFonts w:ascii="Tahoma" w:hAnsi="Tahoma" w:cs="Tahoma"/>
          <w:lang w:val="en-GB"/>
        </w:rPr>
        <w:t>-</w:t>
      </w:r>
      <w:r w:rsidRPr="005E135C">
        <w:rPr>
          <w:rFonts w:ascii="Tahoma" w:hAnsi="Tahoma" w:cs="Tahoma"/>
          <w:lang w:val="en-GB"/>
        </w:rPr>
        <w:t>being for all people</w:t>
      </w:r>
      <w:r w:rsidRPr="005E135C">
        <w:rPr>
          <w:rFonts w:ascii="Tahoma" w:hAnsi="Tahoma" w:cs="Tahoma"/>
          <w:bCs/>
          <w:lang w:val="en-GB"/>
        </w:rPr>
        <w:t xml:space="preserve"> nationally, regionally and globally.</w:t>
      </w:r>
    </w:p>
    <w:p w14:paraId="712A7682" w14:textId="77777777" w:rsidR="00463629" w:rsidRPr="005E135C" w:rsidRDefault="00463629" w:rsidP="00463629">
      <w:pPr>
        <w:shd w:val="clear" w:color="auto" w:fill="FFFFFF"/>
        <w:spacing w:line="360" w:lineRule="auto"/>
        <w:jc w:val="both"/>
        <w:rPr>
          <w:rFonts w:ascii="Tahoma" w:hAnsi="Tahoma" w:cs="Tahoma"/>
          <w:bCs/>
          <w:lang w:val="en-GB"/>
        </w:rPr>
      </w:pPr>
    </w:p>
    <w:p w14:paraId="051144D4" w14:textId="77777777" w:rsidR="00463629" w:rsidRPr="005E135C" w:rsidRDefault="00463629" w:rsidP="00463629">
      <w:pPr>
        <w:shd w:val="clear" w:color="auto" w:fill="FFFFFF"/>
        <w:spacing w:line="360" w:lineRule="auto"/>
        <w:jc w:val="both"/>
        <w:rPr>
          <w:rFonts w:ascii="Tahoma" w:hAnsi="Tahoma" w:cs="Tahoma"/>
          <w:bCs/>
          <w:lang w:val="en-GB"/>
        </w:rPr>
      </w:pPr>
      <w:r w:rsidRPr="005E135C">
        <w:rPr>
          <w:rFonts w:ascii="Tahoma" w:hAnsi="Tahoma" w:cs="Tahoma"/>
          <w:lang w:val="en-GB"/>
        </w:rPr>
        <w:t>Ubuntu has been popularised across the world by Nelson Mandela and is generally interpreted as meaning ‘I am because we are’. A word, concept and philosophy that resonates with the social work and social development perspectives of the interconnectedness of all peoples and their environments. Ubuntu also highlights indigenous knowledge and wisdom and we invite all nations and populations to use an equivalent word or concept that speaks to your culture in promoting this theme: ‘Ubuntu: I am because we are’.</w:t>
      </w:r>
    </w:p>
    <w:p w14:paraId="028A2634" w14:textId="77777777" w:rsidR="005E0834" w:rsidRPr="005E135C" w:rsidRDefault="005E0834" w:rsidP="005F741E">
      <w:pPr>
        <w:rPr>
          <w:rStyle w:val="Collegamentoipertestuale"/>
          <w:rFonts w:ascii="Tahoma" w:hAnsi="Tahoma" w:cs="Tahoma"/>
          <w:lang w:val="en-GB"/>
        </w:rPr>
      </w:pPr>
    </w:p>
    <w:sectPr w:rsidR="005E0834" w:rsidRPr="005E135C" w:rsidSect="00EC1961">
      <w:headerReference w:type="default" r:id="rId8"/>
      <w:footerReference w:type="default" r:id="rId9"/>
      <w:pgSz w:w="11907" w:h="16839" w:code="9"/>
      <w:pgMar w:top="2202" w:right="1440" w:bottom="1258"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2AFF8" w14:textId="77777777" w:rsidR="00167431" w:rsidRDefault="00167431" w:rsidP="00B206DF">
      <w:r>
        <w:separator/>
      </w:r>
    </w:p>
  </w:endnote>
  <w:endnote w:type="continuationSeparator" w:id="0">
    <w:p w14:paraId="26B73868" w14:textId="77777777" w:rsidR="00167431" w:rsidRDefault="00167431" w:rsidP="00B2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704642"/>
      <w:docPartObj>
        <w:docPartGallery w:val="Page Numbers (Bottom of Page)"/>
        <w:docPartUnique/>
      </w:docPartObj>
    </w:sdtPr>
    <w:sdtEndPr/>
    <w:sdtContent>
      <w:sdt>
        <w:sdtPr>
          <w:id w:val="-1669238322"/>
          <w:docPartObj>
            <w:docPartGallery w:val="Page Numbers (Top of Page)"/>
            <w:docPartUnique/>
          </w:docPartObj>
        </w:sdtPr>
        <w:sdtEndPr/>
        <w:sdtContent>
          <w:p w14:paraId="43515ECD" w14:textId="77777777" w:rsidR="00096828" w:rsidRDefault="00096828">
            <w:pPr>
              <w:pStyle w:val="Pidipagina"/>
              <w:jc w:val="center"/>
            </w:pPr>
            <w:r>
              <w:t xml:space="preserve">Page </w:t>
            </w:r>
            <w:r>
              <w:rPr>
                <w:b/>
                <w:bCs/>
              </w:rPr>
              <w:fldChar w:fldCharType="begin"/>
            </w:r>
            <w:r>
              <w:rPr>
                <w:b/>
                <w:bCs/>
              </w:rPr>
              <w:instrText xml:space="preserve"> PAGE </w:instrText>
            </w:r>
            <w:r>
              <w:rPr>
                <w:b/>
                <w:bCs/>
              </w:rPr>
              <w:fldChar w:fldCharType="separate"/>
            </w:r>
            <w:r w:rsidR="00AB0568">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AB0568">
              <w:rPr>
                <w:b/>
                <w:bCs/>
                <w:noProof/>
              </w:rPr>
              <w:t>5</w:t>
            </w:r>
            <w:r>
              <w:rPr>
                <w:b/>
                <w:bCs/>
              </w:rPr>
              <w:fldChar w:fldCharType="end"/>
            </w:r>
          </w:p>
        </w:sdtContent>
      </w:sdt>
    </w:sdtContent>
  </w:sdt>
  <w:p w14:paraId="23AEB41E" w14:textId="77777777" w:rsidR="00096828" w:rsidRDefault="00096828">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12834" w14:textId="77777777" w:rsidR="00167431" w:rsidRDefault="00167431" w:rsidP="00B206DF">
      <w:r>
        <w:separator/>
      </w:r>
    </w:p>
  </w:footnote>
  <w:footnote w:type="continuationSeparator" w:id="0">
    <w:p w14:paraId="0F8CAA1D" w14:textId="77777777" w:rsidR="00167431" w:rsidRDefault="00167431" w:rsidP="00B206DF">
      <w:r>
        <w:continuationSeparator/>
      </w:r>
    </w:p>
  </w:footnote>
  <w:footnote w:id="1">
    <w:p w14:paraId="2718F24E" w14:textId="77777777" w:rsidR="00463629" w:rsidRPr="00EC1961" w:rsidRDefault="00463629" w:rsidP="00463629">
      <w:pPr>
        <w:spacing w:after="120"/>
        <w:rPr>
          <w:rFonts w:ascii="Tahoma" w:hAnsi="Tahoma" w:cs="Tahoma"/>
          <w:lang w:val="en-GB"/>
        </w:rPr>
      </w:pPr>
      <w:r>
        <w:rPr>
          <w:rStyle w:val="Rimandonotaapidipagina"/>
        </w:rPr>
        <w:footnoteRef/>
      </w:r>
      <w:r>
        <w:t xml:space="preserve"> </w:t>
      </w:r>
      <w:r w:rsidRPr="00463629">
        <w:rPr>
          <w:rFonts w:ascii="Tahoma" w:hAnsi="Tahoma" w:cs="Tahoma"/>
          <w:sz w:val="20"/>
          <w:szCs w:val="20"/>
          <w:lang w:val="en-GB"/>
        </w:rPr>
        <w:t xml:space="preserve">The Global Agenda is a joint initiative of the International Association of Schools of Social Work (IASSW – President Annamaria Campanini), the International Council on Social Welfare (ICSW – President Eva Holmberg </w:t>
      </w:r>
      <w:proofErr w:type="spellStart"/>
      <w:r w:rsidRPr="00463629">
        <w:rPr>
          <w:rFonts w:ascii="Tahoma" w:hAnsi="Tahoma" w:cs="Tahoma"/>
          <w:sz w:val="20"/>
          <w:szCs w:val="20"/>
          <w:lang w:val="en-GB"/>
        </w:rPr>
        <w:t>Herrström</w:t>
      </w:r>
      <w:proofErr w:type="spellEnd"/>
      <w:r w:rsidRPr="00463629">
        <w:rPr>
          <w:rFonts w:ascii="Tahoma" w:hAnsi="Tahoma" w:cs="Tahoma"/>
          <w:sz w:val="20"/>
          <w:szCs w:val="20"/>
          <w:lang w:val="en-GB"/>
        </w:rPr>
        <w:t>) and the International Federation of Social Workers (IFSW – President Silvana Martinez).</w:t>
      </w:r>
    </w:p>
    <w:p w14:paraId="03145C47" w14:textId="77777777" w:rsidR="00463629" w:rsidRPr="00463629" w:rsidRDefault="00463629">
      <w:pPr>
        <w:pStyle w:val="Testonotaapidipagina"/>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54493" w14:textId="77777777" w:rsidR="003B353D" w:rsidRDefault="00EC1961" w:rsidP="003B353D">
    <w:pPr>
      <w:pStyle w:val="Intestazione"/>
    </w:pPr>
    <w:r w:rsidRPr="003B353D">
      <w:rPr>
        <w:noProof/>
        <w:lang w:val="it-IT" w:eastAsia="it-IT"/>
      </w:rPr>
      <w:drawing>
        <wp:anchor distT="0" distB="0" distL="114300" distR="114300" simplePos="0" relativeHeight="251660288" behindDoc="0" locked="0" layoutInCell="1" allowOverlap="1" wp14:anchorId="79D3C9CE" wp14:editId="4CF1E9BB">
          <wp:simplePos x="0" y="0"/>
          <wp:positionH relativeFrom="column">
            <wp:posOffset>2286000</wp:posOffset>
          </wp:positionH>
          <wp:positionV relativeFrom="paragraph">
            <wp:posOffset>-62865</wp:posOffset>
          </wp:positionV>
          <wp:extent cx="1026795" cy="927100"/>
          <wp:effectExtent l="0" t="0" r="1905" b="6350"/>
          <wp:wrapNone/>
          <wp:docPr id="9" name="Picture 9" descr="www.icsw.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ww.icsw.org">
                    <a:hlinkClick r:id="rId1" tooltip="www.icsw.org"/>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79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353D">
      <w:rPr>
        <w:noProof/>
        <w:lang w:val="it-IT" w:eastAsia="it-IT"/>
      </w:rPr>
      <w:drawing>
        <wp:anchor distT="0" distB="0" distL="114300" distR="114300" simplePos="0" relativeHeight="251661312" behindDoc="0" locked="0" layoutInCell="1" allowOverlap="1" wp14:anchorId="77A09B8C" wp14:editId="677C4A49">
          <wp:simplePos x="0" y="0"/>
          <wp:positionH relativeFrom="column">
            <wp:posOffset>3861435</wp:posOffset>
          </wp:positionH>
          <wp:positionV relativeFrom="paragraph">
            <wp:posOffset>-83820</wp:posOffset>
          </wp:positionV>
          <wp:extent cx="1266190" cy="91821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190" cy="918210"/>
                  </a:xfrm>
                  <a:prstGeom prst="rect">
                    <a:avLst/>
                  </a:prstGeom>
                  <a:noFill/>
                </pic:spPr>
              </pic:pic>
            </a:graphicData>
          </a:graphic>
          <wp14:sizeRelH relativeFrom="page">
            <wp14:pctWidth>0</wp14:pctWidth>
          </wp14:sizeRelH>
          <wp14:sizeRelV relativeFrom="page">
            <wp14:pctHeight>0</wp14:pctHeight>
          </wp14:sizeRelV>
        </wp:anchor>
      </w:drawing>
    </w:r>
    <w:r w:rsidRPr="003B353D">
      <w:rPr>
        <w:noProof/>
        <w:lang w:val="it-IT" w:eastAsia="it-IT"/>
      </w:rPr>
      <w:drawing>
        <wp:anchor distT="0" distB="0" distL="114300" distR="114300" simplePos="0" relativeHeight="251659264" behindDoc="0" locked="0" layoutInCell="1" allowOverlap="1" wp14:anchorId="263AB940" wp14:editId="35E180DA">
          <wp:simplePos x="0" y="0"/>
          <wp:positionH relativeFrom="column">
            <wp:posOffset>516255</wp:posOffset>
          </wp:positionH>
          <wp:positionV relativeFrom="paragraph">
            <wp:posOffset>-105410</wp:posOffset>
          </wp:positionV>
          <wp:extent cx="1107440" cy="939165"/>
          <wp:effectExtent l="0" t="0" r="0" b="0"/>
          <wp:wrapNone/>
          <wp:docPr id="7" name="Picture 7" descr="IASSW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ASSW Logo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7440" cy="939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491B8" w14:textId="77777777" w:rsidR="00F63329" w:rsidRDefault="00F63329">
    <w:pPr>
      <w:pStyle w:val="Intestazione"/>
    </w:pPr>
  </w:p>
  <w:p w14:paraId="4F172346" w14:textId="77777777" w:rsidR="003B353D" w:rsidRDefault="003B353D">
    <w:pPr>
      <w:pStyle w:val="Intestazione"/>
    </w:pPr>
  </w:p>
  <w:p w14:paraId="45B10FB1" w14:textId="77777777" w:rsidR="003B353D" w:rsidRDefault="003B353D">
    <w:pPr>
      <w:pStyle w:val="Intestazione"/>
    </w:pPr>
  </w:p>
  <w:p w14:paraId="34B3DC48" w14:textId="77777777" w:rsidR="003B353D" w:rsidRDefault="003B353D">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070BD"/>
    <w:multiLevelType w:val="hybridMultilevel"/>
    <w:tmpl w:val="848C8BE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D22C6"/>
    <w:rsid w:val="00077367"/>
    <w:rsid w:val="00096828"/>
    <w:rsid w:val="000A7600"/>
    <w:rsid w:val="000E17CE"/>
    <w:rsid w:val="0012244B"/>
    <w:rsid w:val="00167431"/>
    <w:rsid w:val="00302812"/>
    <w:rsid w:val="0037507D"/>
    <w:rsid w:val="003B353D"/>
    <w:rsid w:val="003F7C73"/>
    <w:rsid w:val="00431E14"/>
    <w:rsid w:val="004621EB"/>
    <w:rsid w:val="00463629"/>
    <w:rsid w:val="00586F8D"/>
    <w:rsid w:val="005D22C6"/>
    <w:rsid w:val="005E0834"/>
    <w:rsid w:val="005E0B69"/>
    <w:rsid w:val="005E135C"/>
    <w:rsid w:val="005F4A68"/>
    <w:rsid w:val="005F741E"/>
    <w:rsid w:val="006516C1"/>
    <w:rsid w:val="00666427"/>
    <w:rsid w:val="006B3670"/>
    <w:rsid w:val="006E1046"/>
    <w:rsid w:val="00787D75"/>
    <w:rsid w:val="007E73BE"/>
    <w:rsid w:val="00926288"/>
    <w:rsid w:val="00A85685"/>
    <w:rsid w:val="00AB0568"/>
    <w:rsid w:val="00B0130B"/>
    <w:rsid w:val="00B206DF"/>
    <w:rsid w:val="00CA01B1"/>
    <w:rsid w:val="00CE04BD"/>
    <w:rsid w:val="00DC402C"/>
    <w:rsid w:val="00EC1961"/>
    <w:rsid w:val="00F5690B"/>
    <w:rsid w:val="00F63329"/>
    <w:rsid w:val="00F76FAC"/>
    <w:rsid w:val="00F9438B"/>
    <w:rsid w:val="00F9798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5CECD"/>
  <w15:docId w15:val="{B1B87586-1800-7242-852C-5B8F2C50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A01B1"/>
    <w:pPr>
      <w:spacing w:after="0" w:line="240" w:lineRule="auto"/>
    </w:pPr>
    <w:rPr>
      <w:rFonts w:ascii="Times New Roman" w:eastAsia="Times New Roman" w:hAnsi="Times New Roman" w:cs="Times New Roman"/>
      <w:sz w:val="24"/>
      <w:szCs w:val="24"/>
      <w:lang w:val="fr-FR" w:eastAsia="fr-FR"/>
    </w:rPr>
  </w:style>
  <w:style w:type="paragraph" w:styleId="Titolo1">
    <w:name w:val="heading 1"/>
    <w:basedOn w:val="Normale"/>
    <w:next w:val="Normale"/>
    <w:link w:val="Titolo1Carattere"/>
    <w:rsid w:val="005D22C6"/>
    <w:pPr>
      <w:spacing w:before="240"/>
      <w:outlineLvl w:val="0"/>
    </w:pPr>
    <w:rPr>
      <w:rFonts w:ascii="Calibri" w:eastAsia="Calibri" w:hAnsi="Calibri" w:cs="Calibri"/>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D22C6"/>
    <w:rPr>
      <w:rFonts w:ascii="Calibri" w:eastAsia="Calibri" w:hAnsi="Calibri" w:cs="Calibri"/>
      <w:b/>
      <w:sz w:val="20"/>
      <w:szCs w:val="20"/>
      <w:lang w:val="en"/>
    </w:rPr>
  </w:style>
  <w:style w:type="paragraph" w:styleId="Paragrafoelenco">
    <w:name w:val="List Paragraph"/>
    <w:basedOn w:val="Normale"/>
    <w:uiPriority w:val="34"/>
    <w:qFormat/>
    <w:rsid w:val="005D22C6"/>
    <w:pPr>
      <w:spacing w:after="200" w:line="276" w:lineRule="auto"/>
      <w:ind w:left="720"/>
      <w:contextualSpacing/>
    </w:pPr>
    <w:rPr>
      <w:rFonts w:asciiTheme="minorHAnsi" w:eastAsiaTheme="minorHAnsi" w:hAnsiTheme="minorHAnsi" w:cstheme="minorBidi"/>
      <w:sz w:val="22"/>
      <w:lang w:val="en-GB"/>
    </w:rPr>
  </w:style>
  <w:style w:type="paragraph" w:customStyle="1" w:styleId="EndNoteBibliographyTitle">
    <w:name w:val="EndNote Bibliography Title"/>
    <w:basedOn w:val="Normale"/>
    <w:link w:val="EndNoteBibliographyTitleChar"/>
    <w:rsid w:val="005D22C6"/>
    <w:pPr>
      <w:jc w:val="center"/>
    </w:pPr>
    <w:rPr>
      <w:rFonts w:ascii="Cambria" w:hAnsi="Cambria"/>
      <w:noProof/>
      <w:lang w:val="en-US"/>
    </w:rPr>
  </w:style>
  <w:style w:type="character" w:customStyle="1" w:styleId="EndNoteBibliographyTitleChar">
    <w:name w:val="EndNote Bibliography Title Char"/>
    <w:basedOn w:val="Carpredefinitoparagrafo"/>
    <w:link w:val="EndNoteBibliographyTitle"/>
    <w:rsid w:val="005D22C6"/>
    <w:rPr>
      <w:rFonts w:ascii="Cambria" w:eastAsia="Arial" w:hAnsi="Cambria" w:cs="Arial"/>
      <w:noProof/>
      <w:sz w:val="20"/>
      <w:lang w:val="en-US"/>
    </w:rPr>
  </w:style>
  <w:style w:type="paragraph" w:customStyle="1" w:styleId="EndNoteBibliography">
    <w:name w:val="EndNote Bibliography"/>
    <w:basedOn w:val="Normale"/>
    <w:link w:val="EndNoteBibliographyChar"/>
    <w:rsid w:val="005D22C6"/>
    <w:rPr>
      <w:rFonts w:ascii="Cambria" w:hAnsi="Cambria"/>
      <w:noProof/>
      <w:lang w:val="en-US"/>
    </w:rPr>
  </w:style>
  <w:style w:type="character" w:customStyle="1" w:styleId="EndNoteBibliographyChar">
    <w:name w:val="EndNote Bibliography Char"/>
    <w:basedOn w:val="Carpredefinitoparagrafo"/>
    <w:link w:val="EndNoteBibliography"/>
    <w:rsid w:val="005D22C6"/>
    <w:rPr>
      <w:rFonts w:ascii="Cambria" w:eastAsia="Arial" w:hAnsi="Cambria" w:cs="Arial"/>
      <w:noProof/>
      <w:sz w:val="20"/>
      <w:lang w:val="en-US"/>
    </w:rPr>
  </w:style>
  <w:style w:type="character" w:styleId="Collegamentoipertestuale">
    <w:name w:val="Hyperlink"/>
    <w:basedOn w:val="Carpredefinitoparagrafo"/>
    <w:uiPriority w:val="99"/>
    <w:unhideWhenUsed/>
    <w:rsid w:val="005D22C6"/>
    <w:rPr>
      <w:color w:val="0000FF" w:themeColor="hyperlink"/>
      <w:u w:val="single"/>
    </w:rPr>
  </w:style>
  <w:style w:type="paragraph" w:styleId="Testonotaapidipagina">
    <w:name w:val="footnote text"/>
    <w:basedOn w:val="Normale"/>
    <w:link w:val="TestonotaapidipaginaCarattere"/>
    <w:uiPriority w:val="99"/>
    <w:semiHidden/>
    <w:unhideWhenUsed/>
    <w:rsid w:val="005D22C6"/>
    <w:rPr>
      <w:szCs w:val="20"/>
    </w:rPr>
  </w:style>
  <w:style w:type="character" w:customStyle="1" w:styleId="TestonotaapidipaginaCarattere">
    <w:name w:val="Testo nota a piè di pagina Carattere"/>
    <w:basedOn w:val="Carpredefinitoparagrafo"/>
    <w:link w:val="Testonotaapidipagina"/>
    <w:uiPriority w:val="99"/>
    <w:semiHidden/>
    <w:rsid w:val="005D22C6"/>
    <w:rPr>
      <w:rFonts w:asciiTheme="majorHAnsi" w:eastAsia="Arial" w:hAnsiTheme="majorHAnsi" w:cs="Arial"/>
      <w:sz w:val="20"/>
      <w:szCs w:val="20"/>
      <w:lang w:val="en"/>
    </w:rPr>
  </w:style>
  <w:style w:type="character" w:styleId="Rimandonotaapidipagina">
    <w:name w:val="footnote reference"/>
    <w:basedOn w:val="Carpredefinitoparagrafo"/>
    <w:uiPriority w:val="99"/>
    <w:semiHidden/>
    <w:unhideWhenUsed/>
    <w:rsid w:val="005D22C6"/>
    <w:rPr>
      <w:vertAlign w:val="superscript"/>
    </w:rPr>
  </w:style>
  <w:style w:type="paragraph" w:styleId="Intestazione">
    <w:name w:val="header"/>
    <w:basedOn w:val="Normale"/>
    <w:link w:val="IntestazioneCarattere"/>
    <w:uiPriority w:val="99"/>
    <w:unhideWhenUsed/>
    <w:rsid w:val="00B206DF"/>
    <w:pPr>
      <w:tabs>
        <w:tab w:val="center" w:pos="4513"/>
        <w:tab w:val="right" w:pos="9026"/>
      </w:tabs>
    </w:pPr>
  </w:style>
  <w:style w:type="character" w:customStyle="1" w:styleId="IntestazioneCarattere">
    <w:name w:val="Intestazione Carattere"/>
    <w:basedOn w:val="Carpredefinitoparagrafo"/>
    <w:link w:val="Intestazione"/>
    <w:uiPriority w:val="99"/>
    <w:rsid w:val="00B206DF"/>
    <w:rPr>
      <w:rFonts w:asciiTheme="majorHAnsi" w:eastAsia="Arial" w:hAnsiTheme="majorHAnsi" w:cs="Arial"/>
      <w:sz w:val="20"/>
      <w:lang w:val="en"/>
    </w:rPr>
  </w:style>
  <w:style w:type="paragraph" w:styleId="Pidipagina">
    <w:name w:val="footer"/>
    <w:basedOn w:val="Normale"/>
    <w:link w:val="PidipaginaCarattere"/>
    <w:uiPriority w:val="99"/>
    <w:unhideWhenUsed/>
    <w:rsid w:val="00B206DF"/>
    <w:pPr>
      <w:tabs>
        <w:tab w:val="center" w:pos="4513"/>
        <w:tab w:val="right" w:pos="9026"/>
      </w:tabs>
    </w:pPr>
  </w:style>
  <w:style w:type="character" w:customStyle="1" w:styleId="PidipaginaCarattere">
    <w:name w:val="Piè di pagina Carattere"/>
    <w:basedOn w:val="Carpredefinitoparagrafo"/>
    <w:link w:val="Pidipagina"/>
    <w:uiPriority w:val="99"/>
    <w:rsid w:val="00B206DF"/>
    <w:rPr>
      <w:rFonts w:asciiTheme="majorHAnsi" w:eastAsia="Arial" w:hAnsiTheme="majorHAnsi" w:cs="Arial"/>
      <w:sz w:val="20"/>
      <w:lang w:val="en"/>
    </w:rPr>
  </w:style>
  <w:style w:type="character" w:styleId="Rimandocommento">
    <w:name w:val="annotation reference"/>
    <w:basedOn w:val="Carpredefinitoparagrafo"/>
    <w:uiPriority w:val="99"/>
    <w:semiHidden/>
    <w:unhideWhenUsed/>
    <w:rsid w:val="005E0834"/>
    <w:rPr>
      <w:sz w:val="16"/>
      <w:szCs w:val="16"/>
    </w:rPr>
  </w:style>
  <w:style w:type="paragraph" w:styleId="Testocommento">
    <w:name w:val="annotation text"/>
    <w:basedOn w:val="Normale"/>
    <w:link w:val="TestocommentoCarattere"/>
    <w:uiPriority w:val="99"/>
    <w:semiHidden/>
    <w:unhideWhenUsed/>
    <w:rsid w:val="005E0834"/>
    <w:rPr>
      <w:szCs w:val="20"/>
    </w:rPr>
  </w:style>
  <w:style w:type="character" w:customStyle="1" w:styleId="TestocommentoCarattere">
    <w:name w:val="Testo commento Carattere"/>
    <w:basedOn w:val="Carpredefinitoparagrafo"/>
    <w:link w:val="Testocommento"/>
    <w:uiPriority w:val="99"/>
    <w:semiHidden/>
    <w:rsid w:val="005E0834"/>
    <w:rPr>
      <w:rFonts w:asciiTheme="majorHAnsi" w:eastAsia="Arial" w:hAnsiTheme="majorHAnsi" w:cs="Arial"/>
      <w:sz w:val="20"/>
      <w:szCs w:val="20"/>
      <w:lang w:val="en"/>
    </w:rPr>
  </w:style>
  <w:style w:type="paragraph" w:styleId="Soggettocommento">
    <w:name w:val="annotation subject"/>
    <w:basedOn w:val="Testocommento"/>
    <w:next w:val="Testocommento"/>
    <w:link w:val="SoggettocommentoCarattere"/>
    <w:uiPriority w:val="99"/>
    <w:semiHidden/>
    <w:unhideWhenUsed/>
    <w:rsid w:val="005E0834"/>
    <w:rPr>
      <w:b/>
      <w:bCs/>
    </w:rPr>
  </w:style>
  <w:style w:type="character" w:customStyle="1" w:styleId="SoggettocommentoCarattere">
    <w:name w:val="Soggetto commento Carattere"/>
    <w:basedOn w:val="TestocommentoCarattere"/>
    <w:link w:val="Soggettocommento"/>
    <w:uiPriority w:val="99"/>
    <w:semiHidden/>
    <w:rsid w:val="005E0834"/>
    <w:rPr>
      <w:rFonts w:asciiTheme="majorHAnsi" w:eastAsia="Arial" w:hAnsiTheme="majorHAnsi" w:cs="Arial"/>
      <w:b/>
      <w:bCs/>
      <w:sz w:val="20"/>
      <w:szCs w:val="20"/>
      <w:lang w:val="en"/>
    </w:rPr>
  </w:style>
  <w:style w:type="paragraph" w:styleId="Testofumetto">
    <w:name w:val="Balloon Text"/>
    <w:basedOn w:val="Normale"/>
    <w:link w:val="TestofumettoCarattere"/>
    <w:uiPriority w:val="99"/>
    <w:semiHidden/>
    <w:unhideWhenUsed/>
    <w:rsid w:val="005E08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0834"/>
    <w:rPr>
      <w:rFonts w:ascii="Tahoma" w:eastAsia="Arial" w:hAnsi="Tahoma" w:cs="Tahoma"/>
      <w:sz w:val="16"/>
      <w:szCs w:val="16"/>
      <w:lang w:val="en"/>
    </w:rPr>
  </w:style>
  <w:style w:type="character" w:customStyle="1" w:styleId="c4z2avtcy">
    <w:name w:val="c4_z2avtcy"/>
    <w:basedOn w:val="Carpredefinitoparagrafo"/>
    <w:rsid w:val="00CA01B1"/>
  </w:style>
  <w:style w:type="character" w:customStyle="1" w:styleId="efq7">
    <w:name w:val="e_fq7"/>
    <w:basedOn w:val="Carpredefinitoparagrafo"/>
    <w:rsid w:val="00CA0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8443">
      <w:bodyDiv w:val="1"/>
      <w:marLeft w:val="0"/>
      <w:marRight w:val="0"/>
      <w:marTop w:val="0"/>
      <w:marBottom w:val="0"/>
      <w:divBdr>
        <w:top w:val="none" w:sz="0" w:space="0" w:color="auto"/>
        <w:left w:val="none" w:sz="0" w:space="0" w:color="auto"/>
        <w:bottom w:val="none" w:sz="0" w:space="0" w:color="auto"/>
        <w:right w:val="none" w:sz="0" w:space="0" w:color="auto"/>
      </w:divBdr>
    </w:div>
    <w:div w:id="355889233">
      <w:bodyDiv w:val="1"/>
      <w:marLeft w:val="0"/>
      <w:marRight w:val="0"/>
      <w:marTop w:val="0"/>
      <w:marBottom w:val="0"/>
      <w:divBdr>
        <w:top w:val="none" w:sz="0" w:space="0" w:color="auto"/>
        <w:left w:val="none" w:sz="0" w:space="0" w:color="auto"/>
        <w:bottom w:val="none" w:sz="0" w:space="0" w:color="auto"/>
        <w:right w:val="none" w:sz="0" w:space="0" w:color="auto"/>
      </w:divBdr>
    </w:div>
    <w:div w:id="453913740">
      <w:bodyDiv w:val="1"/>
      <w:marLeft w:val="0"/>
      <w:marRight w:val="0"/>
      <w:marTop w:val="0"/>
      <w:marBottom w:val="0"/>
      <w:divBdr>
        <w:top w:val="none" w:sz="0" w:space="0" w:color="auto"/>
        <w:left w:val="none" w:sz="0" w:space="0" w:color="auto"/>
        <w:bottom w:val="none" w:sz="0" w:space="0" w:color="auto"/>
        <w:right w:val="none" w:sz="0" w:space="0" w:color="auto"/>
      </w:divBdr>
    </w:div>
    <w:div w:id="1658918001">
      <w:bodyDiv w:val="1"/>
      <w:marLeft w:val="0"/>
      <w:marRight w:val="0"/>
      <w:marTop w:val="0"/>
      <w:marBottom w:val="0"/>
      <w:divBdr>
        <w:top w:val="none" w:sz="0" w:space="0" w:color="auto"/>
        <w:left w:val="none" w:sz="0" w:space="0" w:color="auto"/>
        <w:bottom w:val="none" w:sz="0" w:space="0" w:color="auto"/>
        <w:right w:val="none" w:sz="0" w:space="0" w:color="auto"/>
      </w:divBdr>
    </w:div>
    <w:div w:id="1846822491">
      <w:bodyDiv w:val="1"/>
      <w:marLeft w:val="0"/>
      <w:marRight w:val="0"/>
      <w:marTop w:val="0"/>
      <w:marBottom w:val="0"/>
      <w:divBdr>
        <w:top w:val="none" w:sz="0" w:space="0" w:color="auto"/>
        <w:left w:val="none" w:sz="0" w:space="0" w:color="auto"/>
        <w:bottom w:val="none" w:sz="0" w:space="0" w:color="auto"/>
        <w:right w:val="none" w:sz="0" w:space="0" w:color="auto"/>
      </w:divBdr>
      <w:divsChild>
        <w:div w:id="1870528530">
          <w:marLeft w:val="0"/>
          <w:marRight w:val="0"/>
          <w:marTop w:val="0"/>
          <w:marBottom w:val="0"/>
          <w:divBdr>
            <w:top w:val="none" w:sz="0" w:space="0" w:color="auto"/>
            <w:left w:val="none" w:sz="0" w:space="0" w:color="auto"/>
            <w:bottom w:val="none" w:sz="0" w:space="0" w:color="auto"/>
            <w:right w:val="none" w:sz="0" w:space="0" w:color="auto"/>
          </w:divBdr>
        </w:div>
        <w:div w:id="1277716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4" Type="http://schemas.openxmlformats.org/officeDocument/2006/relationships/image" Target="media/image3.jpeg"/><Relationship Id="rId1" Type="http://schemas.openxmlformats.org/officeDocument/2006/relationships/hyperlink" Target="http://www.icsw.org/" TargetMode="External"/><Relationship Id="rId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BDA01-2260-A94D-A1EF-BC15C61B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879</Words>
  <Characters>5013</Characters>
  <Application>Microsoft Macintosh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GA SWSD</vt:lpstr>
      <vt:lpstr/>
    </vt:vector>
  </TitlesOfParts>
  <Manager/>
  <Company>IASSW/ICSW/IFSW</Company>
  <LinksUpToDate>false</LinksUpToDate>
  <CharactersWithSpaces>5881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GA SWSD</dc:title>
  <dc:subject/>
  <dc:creator>Abye Tasse</dc:creator>
  <cp:keywords/>
  <dc:description/>
  <cp:lastModifiedBy>Account Microsoft</cp:lastModifiedBy>
  <cp:revision>2</cp:revision>
  <dcterms:created xsi:type="dcterms:W3CDTF">2020-11-02T17:16:00Z</dcterms:created>
  <dcterms:modified xsi:type="dcterms:W3CDTF">2020-11-02T17:16:00Z</dcterms:modified>
  <cp:category/>
</cp:coreProperties>
</file>