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741F66">
      <w:pPr>
        <w:jc w:val="center"/>
        <w:rPr>
          <w:b/>
          <w:bCs/>
          <w:color w:val="222222"/>
          <w:sz w:val="24"/>
          <w:szCs w:val="24"/>
          <w:lang w:val="en-US"/>
        </w:rPr>
      </w:pPr>
      <w:r>
        <w:rPr>
          <w:b/>
          <w:bCs/>
          <w:color w:val="222222"/>
          <w:sz w:val="24"/>
          <w:szCs w:val="24"/>
          <w:lang w:val="en-US" w:eastAsia="en-US"/>
        </w:rPr>
        <w:t xml:space="preserve">Seminário Mundial </w:t>
      </w:r>
    </w:p>
    <w:p w:rsidR="00A77B3E" w:rsidRDefault="00741F66">
      <w:pPr>
        <w:jc w:val="center"/>
        <w:rPr>
          <w:b/>
          <w:bCs/>
          <w:color w:val="222222"/>
          <w:sz w:val="24"/>
          <w:szCs w:val="24"/>
          <w:lang w:val="en-US"/>
        </w:rPr>
      </w:pPr>
      <w:bookmarkStart w:id="0" w:name="_GoBack"/>
      <w:bookmarkEnd w:id="0"/>
      <w:r>
        <w:rPr>
          <w:b/>
          <w:bCs/>
          <w:color w:val="222222"/>
          <w:sz w:val="24"/>
          <w:szCs w:val="24"/>
          <w:lang w:val="en-US" w:eastAsia="en-US"/>
        </w:rPr>
        <w:t>A relação AIETS e Serviço Social Brasileiro e Latinoamericano:</w:t>
      </w:r>
    </w:p>
    <w:p w:rsidR="00A77B3E" w:rsidRDefault="00741F66">
      <w:pPr>
        <w:jc w:val="center"/>
        <w:rPr>
          <w:b/>
          <w:bCs/>
          <w:color w:val="222222"/>
          <w:sz w:val="24"/>
          <w:szCs w:val="24"/>
          <w:lang w:val="en-US"/>
        </w:rPr>
      </w:pPr>
      <w:r>
        <w:rPr>
          <w:b/>
          <w:bCs/>
          <w:color w:val="222222"/>
          <w:sz w:val="24"/>
          <w:szCs w:val="24"/>
          <w:lang w:val="en-US" w:eastAsia="en-US"/>
        </w:rPr>
        <w:t>um aprofundamento do conhecimento mútuo</w:t>
      </w:r>
    </w:p>
    <w:p w:rsidR="00A77B3E" w:rsidRDefault="00741F66">
      <w:pPr>
        <w:rPr>
          <w:color w:val="222222"/>
          <w:lang w:val="en-US"/>
        </w:rPr>
      </w:pPr>
      <w:r>
        <w:rPr>
          <w:color w:val="222222"/>
          <w:lang w:val="en-US" w:eastAsia="en-US"/>
        </w:rPr>
        <w:t xml:space="preserve"> </w:t>
      </w:r>
    </w:p>
    <w:p w:rsidR="00A77B3E" w:rsidRDefault="00741F66">
      <w:pPr>
        <w:jc w:val="center"/>
        <w:rPr>
          <w:b/>
          <w:bCs/>
          <w:color w:val="222222"/>
          <w:lang w:val="en-US"/>
        </w:rPr>
      </w:pPr>
      <w:r>
        <w:rPr>
          <w:b/>
          <w:bCs/>
          <w:color w:val="222222"/>
          <w:lang w:val="en-US" w:eastAsia="en-US"/>
        </w:rPr>
        <w:t>Dia 13 de julho de 2022, de 14 a 18 horas.</w:t>
      </w:r>
    </w:p>
    <w:p w:rsidR="00A77B3E" w:rsidRDefault="00741F66">
      <w:pPr>
        <w:jc w:val="center"/>
        <w:rPr>
          <w:b/>
          <w:bCs/>
          <w:color w:val="222222"/>
          <w:lang w:val="en-US"/>
        </w:rPr>
      </w:pPr>
      <w:r>
        <w:rPr>
          <w:b/>
          <w:bCs/>
          <w:color w:val="222222"/>
          <w:lang w:val="en-US" w:eastAsia="en-US"/>
        </w:rPr>
        <w:t>(Online e presencial)</w:t>
      </w:r>
    </w:p>
    <w:p w:rsidR="00A77B3E" w:rsidRDefault="00741F66">
      <w:pPr>
        <w:jc w:val="center"/>
        <w:rPr>
          <w:b/>
          <w:bCs/>
          <w:color w:val="222222"/>
          <w:lang w:val="en-US"/>
        </w:rPr>
      </w:pPr>
      <w:r>
        <w:rPr>
          <w:b/>
          <w:bCs/>
          <w:color w:val="222222"/>
          <w:lang w:val="en-US" w:eastAsia="en-US"/>
        </w:rPr>
        <w:t>Auditório Dênis Bernardes do CCSA / UFPE</w:t>
      </w:r>
    </w:p>
    <w:p w:rsidR="00A77B3E" w:rsidRDefault="00741F66">
      <w:pPr>
        <w:jc w:val="center"/>
        <w:rPr>
          <w:b/>
          <w:bCs/>
          <w:color w:val="222222"/>
          <w:lang w:val="en-US"/>
        </w:rPr>
      </w:pPr>
      <w:r>
        <w:rPr>
          <w:b/>
          <w:bCs/>
          <w:color w:val="222222"/>
          <w:lang w:val="en-US" w:eastAsia="en-US"/>
        </w:rPr>
        <w:t xml:space="preserve"> </w:t>
      </w:r>
    </w:p>
    <w:p w:rsidR="00A77B3E" w:rsidRDefault="00741F66">
      <w:pPr>
        <w:rPr>
          <w:b/>
          <w:bCs/>
          <w:color w:val="222222"/>
          <w:lang w:val="en-US"/>
        </w:rPr>
      </w:pPr>
      <w:r>
        <w:rPr>
          <w:b/>
          <w:bCs/>
          <w:color w:val="222222"/>
          <w:lang w:val="en-US" w:eastAsia="en-US"/>
        </w:rPr>
        <w:t xml:space="preserve">ABERTURA: </w:t>
      </w:r>
    </w:p>
    <w:p w:rsidR="00A77B3E" w:rsidRDefault="00741F66">
      <w:pPr>
        <w:rPr>
          <w:color w:val="222222"/>
          <w:lang w:val="en-US"/>
        </w:rPr>
      </w:pPr>
      <w:r>
        <w:rPr>
          <w:color w:val="222222"/>
          <w:lang w:val="en-US" w:eastAsia="en-US"/>
        </w:rPr>
        <w:t>Das 14 às</w:t>
      </w:r>
      <w:r>
        <w:rPr>
          <w:color w:val="222222"/>
          <w:lang w:val="en-US" w:eastAsia="en-US"/>
        </w:rPr>
        <w:t xml:space="preserve"> 16 horas, O Serviço Social Brasileiro e o Mundo.</w:t>
      </w:r>
    </w:p>
    <w:p w:rsidR="00A77B3E" w:rsidRDefault="00741F66">
      <w:pPr>
        <w:rPr>
          <w:color w:val="222222"/>
          <w:lang w:val="en-US"/>
        </w:rPr>
      </w:pPr>
      <w:r>
        <w:rPr>
          <w:color w:val="222222"/>
          <w:lang w:val="en-US" w:eastAsia="en-US"/>
        </w:rPr>
        <w:t>Abertura: Alexandra Mustafá (UFPE) e Annamaria Campanini</w:t>
      </w:r>
    </w:p>
    <w:p w:rsidR="00A77B3E" w:rsidRDefault="00741F66">
      <w:pPr>
        <w:rPr>
          <w:color w:val="222222"/>
          <w:lang w:val="en-US"/>
        </w:rPr>
      </w:pPr>
      <w:r>
        <w:rPr>
          <w:color w:val="222222"/>
          <w:lang w:val="en-US" w:eastAsia="en-US"/>
        </w:rPr>
        <w:t xml:space="preserve"> </w:t>
      </w:r>
    </w:p>
    <w:p w:rsidR="00A77B3E" w:rsidRDefault="00741F66">
      <w:pPr>
        <w:rPr>
          <w:color w:val="222222"/>
          <w:lang w:val="en-US"/>
        </w:rPr>
      </w:pPr>
      <w:r>
        <w:rPr>
          <w:color w:val="222222"/>
          <w:lang w:val="en-US" w:eastAsia="en-US"/>
        </w:rPr>
        <w:t>Rodrigo Teixeira (Presidente da ABEPSS), Elizabeth Borges (Presidente do CFSS), Coordenador da ENESSO, André França (Presidente do CRESS-PE); Graça</w:t>
      </w:r>
      <w:r>
        <w:rPr>
          <w:color w:val="222222"/>
          <w:lang w:val="en-US" w:eastAsia="en-US"/>
        </w:rPr>
        <w:t xml:space="preserve"> Silva (UFPE), Helena Chaves (UFPE), Alfredo Gomes (Reitor da UFPE), Pró-Reitora de Pós-Graduação Carol Goes.</w:t>
      </w:r>
    </w:p>
    <w:p w:rsidR="00A77B3E" w:rsidRDefault="00741F66">
      <w:pPr>
        <w:rPr>
          <w:color w:val="222222"/>
          <w:lang w:val="en-US"/>
        </w:rPr>
      </w:pPr>
      <w:r>
        <w:rPr>
          <w:color w:val="222222"/>
          <w:lang w:val="en-US" w:eastAsia="en-US"/>
        </w:rPr>
        <w:t xml:space="preserve"> </w:t>
      </w:r>
    </w:p>
    <w:p w:rsidR="00A77B3E" w:rsidRDefault="00741F66">
      <w:pPr>
        <w:rPr>
          <w:b/>
          <w:bCs/>
          <w:color w:val="222222"/>
          <w:lang w:val="en-US"/>
        </w:rPr>
      </w:pPr>
      <w:r>
        <w:rPr>
          <w:b/>
          <w:bCs/>
          <w:color w:val="222222"/>
          <w:lang w:val="en-US" w:eastAsia="en-US"/>
        </w:rPr>
        <w:t xml:space="preserve">PRIMEIRA Mesa: </w:t>
      </w:r>
    </w:p>
    <w:p w:rsidR="00A77B3E" w:rsidRDefault="00A77B3E">
      <w:pPr>
        <w:rPr>
          <w:b/>
          <w:bCs/>
          <w:color w:val="222222"/>
          <w:lang w:val="en-US"/>
        </w:rPr>
      </w:pPr>
    </w:p>
    <w:p w:rsidR="00A77B3E" w:rsidRDefault="00741F66">
      <w:pPr>
        <w:rPr>
          <w:b/>
          <w:bCs/>
          <w:color w:val="222222"/>
          <w:lang w:val="en-US"/>
        </w:rPr>
      </w:pPr>
      <w:r>
        <w:rPr>
          <w:b/>
          <w:bCs/>
          <w:color w:val="222222"/>
          <w:lang w:val="en-US" w:eastAsia="en-US"/>
        </w:rPr>
        <w:t>PALESTRANTES</w:t>
      </w:r>
    </w:p>
    <w:p w:rsidR="00A77B3E" w:rsidRDefault="00A77B3E">
      <w:pPr>
        <w:rPr>
          <w:b/>
          <w:bCs/>
          <w:color w:val="222222"/>
          <w:lang w:val="en-US"/>
        </w:rPr>
      </w:pPr>
    </w:p>
    <w:p w:rsidR="00A77B3E" w:rsidRDefault="00741F66">
      <w:pPr>
        <w:rPr>
          <w:color w:val="222222"/>
          <w:lang w:val="en-US"/>
        </w:rPr>
      </w:pPr>
      <w:r>
        <w:rPr>
          <w:color w:val="222222"/>
          <w:lang w:val="en-US" w:eastAsia="en-US"/>
        </w:rPr>
        <w:t>14:50   Marilda Iamamoto: A divisão sócio-técnica do trabalho na</w:t>
      </w:r>
    </w:p>
    <w:p w:rsidR="00A77B3E" w:rsidRDefault="00741F66">
      <w:pPr>
        <w:rPr>
          <w:color w:val="222222"/>
          <w:lang w:val="en-US"/>
        </w:rPr>
      </w:pPr>
      <w:r>
        <w:rPr>
          <w:color w:val="222222"/>
          <w:lang w:val="en-US" w:eastAsia="en-US"/>
        </w:rPr>
        <w:t xml:space="preserve">          </w:t>
      </w:r>
      <w:r>
        <w:rPr>
          <w:color w:val="222222"/>
          <w:lang w:val="en-US" w:eastAsia="en-US"/>
        </w:rPr>
        <w:tab/>
        <w:t>globalização e a importância do Servi</w:t>
      </w:r>
      <w:r>
        <w:rPr>
          <w:color w:val="222222"/>
          <w:lang w:val="en-US" w:eastAsia="en-US"/>
        </w:rPr>
        <w:t>ço Social</w:t>
      </w:r>
    </w:p>
    <w:p w:rsidR="00A77B3E" w:rsidRDefault="00741F66">
      <w:pPr>
        <w:rPr>
          <w:color w:val="222222"/>
          <w:lang w:val="en-US"/>
        </w:rPr>
      </w:pPr>
      <w:r>
        <w:rPr>
          <w:color w:val="222222"/>
          <w:lang w:val="en-US" w:eastAsia="en-US"/>
        </w:rPr>
        <w:t xml:space="preserve">          </w:t>
      </w:r>
      <w:r>
        <w:rPr>
          <w:color w:val="222222"/>
          <w:lang w:val="en-US" w:eastAsia="en-US"/>
        </w:rPr>
        <w:tab/>
        <w:t>internacionalizar-se para pensar isso em coletivo.</w:t>
      </w:r>
    </w:p>
    <w:p w:rsidR="00A77B3E" w:rsidRDefault="00741F66">
      <w:pPr>
        <w:rPr>
          <w:color w:val="222222"/>
          <w:lang w:val="en-US"/>
        </w:rPr>
      </w:pPr>
      <w:r>
        <w:rPr>
          <w:color w:val="222222"/>
          <w:lang w:val="en-US" w:eastAsia="en-US"/>
        </w:rPr>
        <w:t>15:30   Rosa (MST)</w:t>
      </w:r>
    </w:p>
    <w:p w:rsidR="00A77B3E" w:rsidRDefault="00A77B3E">
      <w:pPr>
        <w:rPr>
          <w:color w:val="222222"/>
          <w:lang w:val="en-US"/>
        </w:rPr>
      </w:pPr>
    </w:p>
    <w:p w:rsidR="00A77B3E" w:rsidRDefault="00741F66">
      <w:pPr>
        <w:rPr>
          <w:color w:val="222222"/>
          <w:lang w:val="en-US"/>
        </w:rPr>
      </w:pPr>
      <w:r>
        <w:rPr>
          <w:color w:val="222222"/>
          <w:lang w:val="en-US" w:eastAsia="en-US"/>
        </w:rPr>
        <w:t>Mediador:  Ramiro Dulcich: (RI da ABEPSS / "Aqui se respira luta".</w:t>
      </w:r>
    </w:p>
    <w:p w:rsidR="00A77B3E" w:rsidRDefault="00A77B3E">
      <w:pPr>
        <w:rPr>
          <w:color w:val="222222"/>
          <w:lang w:val="en-US"/>
        </w:rPr>
      </w:pPr>
    </w:p>
    <w:p w:rsidR="00A77B3E" w:rsidRDefault="00741F66">
      <w:pPr>
        <w:rPr>
          <w:b/>
          <w:bCs/>
          <w:color w:val="222222"/>
          <w:lang w:val="en-US"/>
        </w:rPr>
      </w:pPr>
      <w:r>
        <w:rPr>
          <w:b/>
          <w:bCs/>
          <w:color w:val="222222"/>
          <w:lang w:val="en-US" w:eastAsia="en-US"/>
        </w:rPr>
        <w:t>SEGUNDA Mesa:</w:t>
      </w:r>
    </w:p>
    <w:p w:rsidR="00A77B3E" w:rsidRDefault="00A77B3E">
      <w:pPr>
        <w:rPr>
          <w:b/>
          <w:bCs/>
          <w:color w:val="222222"/>
          <w:lang w:val="en-US"/>
        </w:rPr>
      </w:pPr>
    </w:p>
    <w:p w:rsidR="00A77B3E" w:rsidRDefault="00741F66">
      <w:pPr>
        <w:rPr>
          <w:color w:val="222222"/>
          <w:lang w:val="en-US"/>
        </w:rPr>
      </w:pPr>
      <w:r>
        <w:rPr>
          <w:color w:val="222222"/>
          <w:lang w:val="en-US" w:eastAsia="en-US"/>
        </w:rPr>
        <w:t>Das 16 às 18 horas: A IASSW-AIETS na atual conjuntura global: comentários e suges</w:t>
      </w:r>
      <w:r>
        <w:rPr>
          <w:color w:val="222222"/>
          <w:lang w:val="en-US" w:eastAsia="en-US"/>
        </w:rPr>
        <w:t xml:space="preserve">tões para o Serviço Social Brasileiro e Latino-americano. . </w:t>
      </w:r>
    </w:p>
    <w:p w:rsidR="00A77B3E" w:rsidRDefault="00741F66">
      <w:pPr>
        <w:rPr>
          <w:color w:val="222222"/>
          <w:lang w:val="en-US"/>
        </w:rPr>
      </w:pPr>
      <w:r>
        <w:rPr>
          <w:color w:val="222222"/>
          <w:lang w:val="en-US" w:eastAsia="en-US"/>
        </w:rPr>
        <w:t xml:space="preserve"> </w:t>
      </w:r>
    </w:p>
    <w:p w:rsidR="00A77B3E" w:rsidRDefault="00741F66">
      <w:pPr>
        <w:rPr>
          <w:color w:val="222222"/>
          <w:lang w:val="en-US"/>
        </w:rPr>
      </w:pPr>
      <w:r>
        <w:rPr>
          <w:b/>
          <w:bCs/>
          <w:color w:val="222222"/>
          <w:lang w:val="en-US" w:eastAsia="en-US"/>
        </w:rPr>
        <w:t>Abertura:</w:t>
      </w:r>
      <w:r>
        <w:rPr>
          <w:color w:val="222222"/>
          <w:lang w:val="en-US" w:eastAsia="en-US"/>
        </w:rPr>
        <w:t xml:space="preserve"> Darla Coffey (Comitê de Capacitação da IASSW)</w:t>
      </w:r>
    </w:p>
    <w:p w:rsidR="00A77B3E" w:rsidRDefault="00741F66">
      <w:pPr>
        <w:rPr>
          <w:color w:val="222222"/>
          <w:lang w:val="en-US"/>
        </w:rPr>
      </w:pPr>
      <w:r>
        <w:rPr>
          <w:color w:val="222222"/>
          <w:lang w:val="en-US" w:eastAsia="en-US"/>
        </w:rPr>
        <w:t xml:space="preserve"> </w:t>
      </w:r>
    </w:p>
    <w:p w:rsidR="00A77B3E" w:rsidRDefault="00741F66">
      <w:pPr>
        <w:rPr>
          <w:color w:val="222222"/>
          <w:lang w:val="en-US"/>
        </w:rPr>
      </w:pPr>
      <w:r>
        <w:rPr>
          <w:color w:val="222222"/>
          <w:lang w:val="en-US" w:eastAsia="en-US"/>
        </w:rPr>
        <w:t>16:00 Breves observações de Annamaria Campanini</w:t>
      </w:r>
    </w:p>
    <w:p w:rsidR="00A77B3E" w:rsidRDefault="00741F66">
      <w:pPr>
        <w:rPr>
          <w:color w:val="222222"/>
          <w:lang w:val="en-US"/>
        </w:rPr>
      </w:pPr>
      <w:r>
        <w:rPr>
          <w:color w:val="222222"/>
          <w:lang w:val="en-US" w:eastAsia="en-US"/>
        </w:rPr>
        <w:t>16:05 TAN Ngoh Tiong (Cingapura)</w:t>
      </w:r>
    </w:p>
    <w:p w:rsidR="00A77B3E" w:rsidRDefault="00741F66">
      <w:pPr>
        <w:rPr>
          <w:color w:val="222222"/>
          <w:lang w:val="en-US"/>
        </w:rPr>
      </w:pPr>
      <w:r>
        <w:rPr>
          <w:color w:val="222222"/>
          <w:lang w:val="en-US" w:eastAsia="en-US"/>
        </w:rPr>
        <w:t>16:20 Shahana Rasool (África do Sul)</w:t>
      </w:r>
    </w:p>
    <w:p w:rsidR="00A77B3E" w:rsidRDefault="00741F66">
      <w:pPr>
        <w:rPr>
          <w:color w:val="222222"/>
          <w:lang w:val="en-US"/>
        </w:rPr>
      </w:pPr>
      <w:r>
        <w:rPr>
          <w:color w:val="222222"/>
          <w:lang w:val="en-US" w:eastAsia="en-US"/>
        </w:rPr>
        <w:t xml:space="preserve">16:35 Marlene </w:t>
      </w:r>
      <w:r>
        <w:rPr>
          <w:color w:val="222222"/>
          <w:lang w:val="en-US" w:eastAsia="en-US"/>
        </w:rPr>
        <w:t>Corydon Harritso (Dinamarca)</w:t>
      </w:r>
    </w:p>
    <w:p w:rsidR="00A77B3E" w:rsidRDefault="00741F66">
      <w:pPr>
        <w:rPr>
          <w:color w:val="222222"/>
          <w:lang w:val="en-US"/>
        </w:rPr>
      </w:pPr>
      <w:r>
        <w:rPr>
          <w:color w:val="222222"/>
          <w:lang w:val="en-US" w:eastAsia="en-US"/>
        </w:rPr>
        <w:t>16:50 Annamaria Campanini (Itália)</w:t>
      </w:r>
    </w:p>
    <w:p w:rsidR="00A77B3E" w:rsidRDefault="00741F66">
      <w:pPr>
        <w:rPr>
          <w:color w:val="222222"/>
          <w:lang w:val="en-US"/>
        </w:rPr>
      </w:pPr>
      <w:r>
        <w:rPr>
          <w:color w:val="222222"/>
          <w:lang w:val="en-US" w:eastAsia="en-US"/>
        </w:rPr>
        <w:t>17:05 Barbara Shank (Estados Unidos)</w:t>
      </w:r>
    </w:p>
    <w:p w:rsidR="00A77B3E" w:rsidRDefault="00741F66">
      <w:pPr>
        <w:rPr>
          <w:color w:val="222222"/>
          <w:lang w:val="en-US"/>
        </w:rPr>
      </w:pPr>
      <w:r>
        <w:rPr>
          <w:color w:val="222222"/>
          <w:lang w:val="en-US" w:eastAsia="en-US"/>
        </w:rPr>
        <w:t>17:20 Rita Meoño Molina (Costa Rica - América Latina)</w:t>
      </w:r>
    </w:p>
    <w:p w:rsidR="00A77B3E" w:rsidRDefault="00741F66">
      <w:pPr>
        <w:rPr>
          <w:color w:val="222222"/>
          <w:lang w:val="en-US"/>
        </w:rPr>
      </w:pPr>
      <w:r>
        <w:rPr>
          <w:color w:val="222222"/>
          <w:lang w:val="en-US" w:eastAsia="en-US"/>
        </w:rPr>
        <w:t>17:35 Darla Coffey facilitará a discussão</w:t>
      </w:r>
    </w:p>
    <w:p w:rsidR="00A77B3E" w:rsidRDefault="00741F66">
      <w:pPr>
        <w:rPr>
          <w:color w:val="222222"/>
          <w:lang w:val="en-US"/>
        </w:rPr>
      </w:pPr>
      <w:r>
        <w:rPr>
          <w:color w:val="222222"/>
          <w:lang w:val="en-US" w:eastAsia="en-US"/>
        </w:rPr>
        <w:t>17:55 Considerações finais: Annamaria Campanini e Alexandra</w:t>
      </w:r>
    </w:p>
    <w:p w:rsidR="00A77B3E" w:rsidRDefault="00741F66">
      <w:pPr>
        <w:rPr>
          <w:color w:val="222222"/>
          <w:lang w:val="en-US"/>
        </w:rPr>
      </w:pPr>
      <w:r>
        <w:rPr>
          <w:color w:val="222222"/>
          <w:lang w:val="en-US" w:eastAsia="en-US"/>
        </w:rPr>
        <w:t xml:space="preserve">        </w:t>
      </w:r>
      <w:r>
        <w:rPr>
          <w:color w:val="222222"/>
          <w:lang w:val="en-US" w:eastAsia="en-US"/>
        </w:rPr>
        <w:tab/>
        <w:t>Mustafá.</w:t>
      </w:r>
    </w:p>
    <w:p w:rsidR="00A77B3E" w:rsidRDefault="00A77B3E">
      <w:pPr>
        <w:rPr>
          <w:lang w:val="en-US"/>
        </w:rPr>
      </w:pPr>
    </w:p>
    <w:sectPr w:rsidR="00A77B3E">
      <w:pgSz w:w="11909" w:h="16834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741F6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qFormat/>
    <w:pPr>
      <w:spacing w:after="0"/>
    </w:pPr>
    <w:rPr>
      <w:rFonts w:ascii="Arial" w:hAnsi="Arial" w:cs="Arial"/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EF7B96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qFormat/>
    <w:rsid w:val="00EF7B96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qFormat/>
    <w:rsid w:val="00EF7B96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EF7B96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EF7B96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"/>
    <w:qFormat/>
    <w:rsid w:val="00EF7B96"/>
    <w:pPr>
      <w:keepNext/>
      <w:keepLines/>
      <w:spacing w:before="240" w:after="80" w:line="240" w:lineRule="auto"/>
      <w:outlineLvl w:val="5"/>
    </w:pPr>
    <w:rPr>
      <w:i/>
      <w:iCs/>
      <w:color w:val="666666"/>
    </w:rPr>
  </w:style>
  <w:style w:type="character" w:default="1" w:styleId="Fontepargpadr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Ttulo">
    <w:name w:val="Title"/>
    <w:basedOn w:val="Normal"/>
    <w:link w:val="TtuloChar"/>
    <w:uiPriority w:val="10"/>
    <w:qFormat/>
    <w:rsid w:val="00EF7B96"/>
    <w:pPr>
      <w:keepNext/>
      <w:keepLines/>
      <w:spacing w:after="60" w:line="240" w:lineRule="auto"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EF7B96"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qFormat/>
    <w:pPr>
      <w:spacing w:after="0"/>
    </w:pPr>
    <w:rPr>
      <w:rFonts w:ascii="Arial" w:hAnsi="Arial" w:cs="Arial"/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EF7B96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qFormat/>
    <w:rsid w:val="00EF7B96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qFormat/>
    <w:rsid w:val="00EF7B96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EF7B96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EF7B96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"/>
    <w:qFormat/>
    <w:rsid w:val="00EF7B96"/>
    <w:pPr>
      <w:keepNext/>
      <w:keepLines/>
      <w:spacing w:before="240" w:after="80" w:line="240" w:lineRule="auto"/>
      <w:outlineLvl w:val="5"/>
    </w:pPr>
    <w:rPr>
      <w:i/>
      <w:iCs/>
      <w:color w:val="666666"/>
    </w:rPr>
  </w:style>
  <w:style w:type="character" w:default="1" w:styleId="Fontepargpadr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Ttulo">
    <w:name w:val="Title"/>
    <w:basedOn w:val="Normal"/>
    <w:link w:val="TtuloChar"/>
    <w:uiPriority w:val="10"/>
    <w:qFormat/>
    <w:rsid w:val="00EF7B96"/>
    <w:pPr>
      <w:keepNext/>
      <w:keepLines/>
      <w:spacing w:after="60" w:line="240" w:lineRule="auto"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EF7B96"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2022-07-09T10:04:00Z</dcterms:created>
  <dcterms:modified xsi:type="dcterms:W3CDTF">2022-07-09T10:04:00Z</dcterms:modified>
</cp:coreProperties>
</file>